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8849D5">
        <w:trPr>
          <w:trHeight w:val="699"/>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FF4BEB9" w14:textId="379CFFF2" w:rsidR="00A65621" w:rsidRPr="009C6825" w:rsidRDefault="00E261AA" w:rsidP="008849D5">
            <w:pPr>
              <w:tabs>
                <w:tab w:val="left" w:pos="408"/>
              </w:tabs>
              <w:jc w:val="center"/>
              <w:rPr>
                <w:b/>
              </w:rPr>
            </w:pPr>
            <w:r w:rsidRPr="009C6825">
              <w:rPr>
                <w:b/>
              </w:rPr>
              <w:t>Treść informacji</w:t>
            </w: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6B5E90" w:rsidRPr="00A639C4" w14:paraId="7BC763C2" w14:textId="77777777" w:rsidTr="009E04CE">
        <w:tc>
          <w:tcPr>
            <w:tcW w:w="1526" w:type="dxa"/>
            <w:vMerge w:val="restart"/>
          </w:tcPr>
          <w:p w14:paraId="05438F84" w14:textId="77777777" w:rsidR="006B5E90" w:rsidRPr="00A639C4" w:rsidRDefault="006B5E90" w:rsidP="006B5E90">
            <w:pPr>
              <w:tabs>
                <w:tab w:val="left" w:pos="408"/>
              </w:tabs>
              <w:jc w:val="center"/>
              <w:rPr>
                <w:b/>
              </w:rPr>
            </w:pPr>
          </w:p>
        </w:tc>
        <w:tc>
          <w:tcPr>
            <w:tcW w:w="7654" w:type="dxa"/>
          </w:tcPr>
          <w:p w14:paraId="1DF9EEC5" w14:textId="77777777" w:rsidR="006B5E90" w:rsidRPr="00A639C4" w:rsidRDefault="006B5E90" w:rsidP="006B5E90">
            <w:pPr>
              <w:ind w:left="300" w:hanging="300"/>
              <w:jc w:val="both"/>
              <w:rPr>
                <w:b/>
              </w:rPr>
            </w:pPr>
            <w:r w:rsidRPr="00A639C4">
              <w:rPr>
                <w:b/>
              </w:rPr>
              <w:t>Pełna nazwa zamówienia:</w:t>
            </w:r>
          </w:p>
          <w:p w14:paraId="7242B02F" w14:textId="77777777" w:rsidR="005250BC" w:rsidRDefault="005250BC" w:rsidP="006B5E90">
            <w:pPr>
              <w:ind w:left="300" w:hanging="300"/>
              <w:jc w:val="both"/>
              <w:rPr>
                <w:b/>
                <w:bCs/>
              </w:rPr>
            </w:pPr>
          </w:p>
          <w:p w14:paraId="4C4FF3E7" w14:textId="78117856" w:rsidR="005250BC" w:rsidRDefault="00332970" w:rsidP="005250BC">
            <w:pPr>
              <w:jc w:val="center"/>
              <w:rPr>
                <w:b/>
                <w:bCs/>
              </w:rPr>
            </w:pPr>
            <w:r w:rsidRPr="00332970">
              <w:rPr>
                <w:b/>
                <w:bCs/>
              </w:rPr>
              <w:t>Rozbudowa drogi wojewódzkiej nr 985 Nagnajów – Baranów Sandomierski – Mielec – Dębica polegająca na budowie ścieżki pieszo-rowerowej w</w:t>
            </w:r>
            <w:r>
              <w:rPr>
                <w:b/>
                <w:bCs/>
              </w:rPr>
              <w:t> </w:t>
            </w:r>
            <w:r w:rsidRPr="00332970">
              <w:rPr>
                <w:b/>
                <w:bCs/>
              </w:rPr>
              <w:t>miejscowości Brzeźnica</w:t>
            </w:r>
          </w:p>
          <w:p w14:paraId="46BA5914" w14:textId="77777777" w:rsidR="005250BC" w:rsidRPr="005250BC" w:rsidRDefault="005250BC" w:rsidP="005250BC">
            <w:pPr>
              <w:jc w:val="both"/>
              <w:rPr>
                <w:b/>
                <w:bCs/>
                <w:sz w:val="14"/>
                <w:szCs w:val="14"/>
              </w:rPr>
            </w:pPr>
          </w:p>
          <w:p w14:paraId="5D2EF1C8" w14:textId="324CC8A6" w:rsidR="006B5E90" w:rsidRPr="00A639C4" w:rsidRDefault="006B5E90" w:rsidP="005250BC">
            <w:pPr>
              <w:jc w:val="both"/>
              <w:rPr>
                <w:bCs/>
              </w:rPr>
            </w:pPr>
            <w:r w:rsidRPr="00A639C4">
              <w:rPr>
                <w:bCs/>
              </w:rPr>
              <w:t xml:space="preserve">W/w nazwy należy używać na każdym etapie prowadzonego postępowania. </w:t>
            </w:r>
          </w:p>
          <w:p w14:paraId="750A03A9" w14:textId="72C90214" w:rsidR="006B5E90" w:rsidRPr="00A639C4" w:rsidRDefault="006B5E90" w:rsidP="006B5E90">
            <w:pPr>
              <w:ind w:left="34"/>
              <w:jc w:val="both"/>
              <w:rPr>
                <w:bCs/>
              </w:rPr>
            </w:pPr>
            <w:r w:rsidRPr="00A639C4">
              <w:rPr>
                <w:bCs/>
              </w:rPr>
              <w:t>Z uwagi na możliwość wpisania ograniczonej liczby znaków w platformie</w:t>
            </w:r>
            <w:r w:rsidR="005250BC">
              <w:rPr>
                <w:bCs/>
              </w:rPr>
              <w:t xml:space="preserve">                </w:t>
            </w:r>
            <w:r w:rsidRPr="00A639C4">
              <w:rPr>
                <w:bCs/>
              </w:rPr>
              <w:t>e-zamówienia nazwa zamówienia może się różnić od nazwy użytej w innych dokumentach postępowania.</w:t>
            </w:r>
          </w:p>
          <w:p w14:paraId="0BE56E5C" w14:textId="77777777" w:rsidR="006B5E90" w:rsidRPr="00A639C4" w:rsidRDefault="006B5E90" w:rsidP="006B5E90">
            <w:pPr>
              <w:tabs>
                <w:tab w:val="left" w:pos="408"/>
              </w:tabs>
              <w:rPr>
                <w:b/>
              </w:rPr>
            </w:pPr>
          </w:p>
        </w:tc>
      </w:tr>
      <w:tr w:rsidR="006B5E90" w:rsidRPr="00A639C4" w14:paraId="6EA5BC02" w14:textId="77777777" w:rsidTr="00447CFE">
        <w:trPr>
          <w:trHeight w:val="557"/>
        </w:trPr>
        <w:tc>
          <w:tcPr>
            <w:tcW w:w="1526" w:type="dxa"/>
            <w:vMerge/>
          </w:tcPr>
          <w:p w14:paraId="5A0C33ED" w14:textId="77777777" w:rsidR="006B5E90" w:rsidRPr="00A639C4" w:rsidRDefault="006B5E90" w:rsidP="006B5E90">
            <w:pPr>
              <w:tabs>
                <w:tab w:val="left" w:pos="408"/>
              </w:tabs>
              <w:jc w:val="center"/>
              <w:rPr>
                <w:b/>
              </w:rPr>
            </w:pPr>
          </w:p>
        </w:tc>
        <w:tc>
          <w:tcPr>
            <w:tcW w:w="7654" w:type="dxa"/>
          </w:tcPr>
          <w:p w14:paraId="3334C73B" w14:textId="77777777" w:rsidR="006B5E90" w:rsidRPr="007F5104" w:rsidRDefault="006B5E90" w:rsidP="006B5E90">
            <w:pPr>
              <w:ind w:left="300" w:hanging="300"/>
              <w:jc w:val="both"/>
              <w:rPr>
                <w:b/>
              </w:rPr>
            </w:pPr>
            <w:r w:rsidRPr="007F5104">
              <w:rPr>
                <w:b/>
              </w:rPr>
              <w:t>Opis przedmiotu zamówienia</w:t>
            </w:r>
          </w:p>
          <w:p w14:paraId="0ACC0438" w14:textId="77777777" w:rsidR="006B5E90" w:rsidRPr="00AD0721" w:rsidRDefault="006B5E90" w:rsidP="006B5E90">
            <w:pPr>
              <w:ind w:left="300" w:hanging="300"/>
              <w:jc w:val="both"/>
              <w:rPr>
                <w:bCs/>
                <w:sz w:val="12"/>
                <w:szCs w:val="12"/>
              </w:rPr>
            </w:pPr>
          </w:p>
          <w:p w14:paraId="76772344" w14:textId="5E07E2F4" w:rsidR="00447CFE" w:rsidRPr="00447CFE" w:rsidRDefault="00865907" w:rsidP="00447CFE">
            <w:pPr>
              <w:widowControl/>
              <w:autoSpaceDE/>
              <w:autoSpaceDN/>
              <w:adjustRightInd/>
              <w:rPr>
                <w:rFonts w:eastAsia="Calibri"/>
                <w:lang w:eastAsia="en-US"/>
                <w14:ligatures w14:val="standardContextual"/>
              </w:rPr>
            </w:pPr>
            <w:r w:rsidRPr="00865907">
              <w:rPr>
                <w:rFonts w:eastAsia="Calibri"/>
                <w:lang w:eastAsia="en-US"/>
                <w14:ligatures w14:val="standardContextual"/>
              </w:rPr>
              <w:t>Przedmiotem zamówienia jest</w:t>
            </w:r>
            <w:r w:rsidR="00447CFE" w:rsidRPr="00447CFE">
              <w:rPr>
                <w:b/>
                <w:bCs/>
              </w:rPr>
              <w:t xml:space="preserve"> </w:t>
            </w:r>
            <w:r w:rsidR="00447CFE" w:rsidRPr="00447CFE">
              <w:t>r</w:t>
            </w:r>
            <w:r w:rsidR="00447CFE" w:rsidRPr="00447CFE">
              <w:rPr>
                <w:rFonts w:eastAsia="Calibri"/>
                <w:lang w:eastAsia="en-US"/>
                <w14:ligatures w14:val="standardContextual"/>
              </w:rPr>
              <w:t>ozbudowa drogi wojewódzkiej nr 985 Nagnajów – Baranów Sandomierski – Mielec – Dębica polegająca na budowie ścieżki pieszo-rowerowej w miejscowości Brzeźnica</w:t>
            </w:r>
            <w:r w:rsidR="00447CFE">
              <w:rPr>
                <w:rFonts w:eastAsia="Calibri"/>
                <w:lang w:eastAsia="en-US"/>
                <w14:ligatures w14:val="standardContextual"/>
              </w:rPr>
              <w:t>.</w:t>
            </w:r>
          </w:p>
          <w:p w14:paraId="755118C6" w14:textId="5390F099" w:rsidR="00284E6D" w:rsidRDefault="00284E6D" w:rsidP="00284E6D">
            <w:pPr>
              <w:tabs>
                <w:tab w:val="left" w:pos="408"/>
              </w:tabs>
              <w:jc w:val="both"/>
              <w:rPr>
                <w:bCs/>
              </w:rPr>
            </w:pPr>
          </w:p>
          <w:p w14:paraId="21D4C7E0" w14:textId="072A41D2" w:rsidR="00865907" w:rsidRPr="00865907" w:rsidRDefault="00447CFE" w:rsidP="00865907">
            <w:pPr>
              <w:widowControl/>
              <w:autoSpaceDE/>
              <w:autoSpaceDN/>
              <w:adjustRightInd/>
              <w:rPr>
                <w:rFonts w:eastAsia="Calibri"/>
                <w:lang w:eastAsia="en-US"/>
                <w14:ligatures w14:val="standardContextual"/>
              </w:rPr>
            </w:pPr>
            <w:r>
              <w:rPr>
                <w:rFonts w:eastAsia="Calibri"/>
                <w:lang w:eastAsia="en-US"/>
                <w14:ligatures w14:val="standardContextual"/>
              </w:rPr>
              <w:t>Przedmiot zamówienia obejmuje</w:t>
            </w:r>
            <w:r w:rsidR="00865907" w:rsidRPr="00865907">
              <w:rPr>
                <w:rFonts w:eastAsia="Calibri"/>
                <w:lang w:eastAsia="en-US"/>
                <w14:ligatures w14:val="standardContextual"/>
              </w:rPr>
              <w:t>:</w:t>
            </w:r>
          </w:p>
          <w:p w14:paraId="6A07AC44" w14:textId="77777777" w:rsidR="00447CFE" w:rsidRPr="00447CFE" w:rsidRDefault="00447CFE" w:rsidP="00447CFE">
            <w:pPr>
              <w:pStyle w:val="Akapitzlist"/>
              <w:widowControl/>
              <w:numPr>
                <w:ilvl w:val="0"/>
                <w:numId w:val="32"/>
              </w:numPr>
              <w:autoSpaceDE/>
              <w:autoSpaceDN/>
              <w:adjustRightInd/>
              <w:ind w:left="318"/>
              <w:rPr>
                <w:rFonts w:eastAsia="Calibri"/>
                <w:bCs/>
                <w:lang w:eastAsia="en-US"/>
                <w14:ligatures w14:val="standardContextual"/>
              </w:rPr>
            </w:pPr>
            <w:r w:rsidRPr="00447CFE">
              <w:rPr>
                <w:rFonts w:eastAsia="Calibri"/>
                <w:bCs/>
                <w:lang w:eastAsia="en-US"/>
                <w14:ligatures w14:val="standardContextual"/>
              </w:rPr>
              <w:t>rozbudowę drogi wojewódzkiej nr 985 (budowa ciągu pieszo – rowerowego wzdłuż zachodniej krawędzi jezdni drogi wojewódzkiej);</w:t>
            </w:r>
          </w:p>
          <w:p w14:paraId="4368AD35" w14:textId="77777777" w:rsidR="00447CFE" w:rsidRPr="00447CFE" w:rsidRDefault="00447CFE" w:rsidP="00447CFE">
            <w:pPr>
              <w:pStyle w:val="Akapitzlist"/>
              <w:widowControl/>
              <w:numPr>
                <w:ilvl w:val="0"/>
                <w:numId w:val="32"/>
              </w:numPr>
              <w:autoSpaceDE/>
              <w:autoSpaceDN/>
              <w:adjustRightInd/>
              <w:ind w:left="318"/>
              <w:rPr>
                <w:rFonts w:eastAsia="Calibri"/>
                <w:bCs/>
                <w:lang w:eastAsia="en-US"/>
                <w14:ligatures w14:val="standardContextual"/>
              </w:rPr>
            </w:pPr>
            <w:r w:rsidRPr="00447CFE">
              <w:rPr>
                <w:rFonts w:eastAsia="Calibri"/>
                <w:bCs/>
                <w:lang w:eastAsia="en-US"/>
                <w14:ligatures w14:val="standardContextual"/>
              </w:rPr>
              <w:t xml:space="preserve">rozbudowę ul. Wałowej – droga gminna nr </w:t>
            </w:r>
            <w:r w:rsidRPr="00447CFE">
              <w:rPr>
                <w:rFonts w:eastAsia="Calibri"/>
                <w:lang w:eastAsia="en-US"/>
                <w14:ligatures w14:val="standardContextual"/>
              </w:rPr>
              <w:t>106269R</w:t>
            </w:r>
            <w:r w:rsidRPr="00447CFE">
              <w:rPr>
                <w:rFonts w:eastAsia="Calibri"/>
                <w:bCs/>
                <w:lang w:eastAsia="en-US"/>
                <w14:ligatures w14:val="standardContextual"/>
              </w:rPr>
              <w:t xml:space="preserve"> (zmiana przebiegu ul. Wałowej na wlocie skrzyżowania z drogą wojewódzką),</w:t>
            </w:r>
          </w:p>
          <w:p w14:paraId="21C99170" w14:textId="77777777" w:rsidR="00447CFE" w:rsidRPr="00447CFE" w:rsidRDefault="00447CFE" w:rsidP="00447CFE">
            <w:pPr>
              <w:pStyle w:val="Akapitzlist"/>
              <w:widowControl/>
              <w:numPr>
                <w:ilvl w:val="0"/>
                <w:numId w:val="32"/>
              </w:numPr>
              <w:autoSpaceDE/>
              <w:autoSpaceDN/>
              <w:adjustRightInd/>
              <w:ind w:left="318"/>
              <w:rPr>
                <w:rFonts w:eastAsia="Calibri"/>
                <w:bCs/>
                <w:lang w:eastAsia="en-US"/>
                <w14:ligatures w14:val="standardContextual"/>
              </w:rPr>
            </w:pPr>
            <w:r w:rsidRPr="00447CFE">
              <w:rPr>
                <w:rFonts w:eastAsia="Calibri"/>
                <w:bCs/>
                <w:lang w:eastAsia="en-US"/>
                <w14:ligatures w14:val="standardContextual"/>
              </w:rPr>
              <w:t xml:space="preserve">rozbudowę ul. Kościelnej – droga gminna nr </w:t>
            </w:r>
            <w:r w:rsidRPr="00447CFE">
              <w:rPr>
                <w:rFonts w:eastAsia="Calibri"/>
                <w:lang w:eastAsia="en-US"/>
                <w14:ligatures w14:val="standardContextual"/>
              </w:rPr>
              <w:t xml:space="preserve">13309R </w:t>
            </w:r>
            <w:r w:rsidRPr="00447CFE">
              <w:rPr>
                <w:rFonts w:eastAsia="Calibri"/>
                <w:bCs/>
                <w:lang w:eastAsia="en-US"/>
                <w14:ligatures w14:val="standardContextual"/>
              </w:rPr>
              <w:t>(poszerzenie i dostosowanie jezdni do rozwiązań ciągu pieszo – rowerowego),</w:t>
            </w:r>
          </w:p>
          <w:p w14:paraId="4CDD3E98" w14:textId="69879A28" w:rsidR="00447CFE" w:rsidRPr="00447CFE" w:rsidRDefault="00447CFE" w:rsidP="00447CFE">
            <w:pPr>
              <w:pStyle w:val="Akapitzlist"/>
              <w:numPr>
                <w:ilvl w:val="0"/>
                <w:numId w:val="32"/>
              </w:numPr>
              <w:ind w:left="318"/>
              <w:rPr>
                <w:rFonts w:eastAsia="Calibri"/>
                <w:lang w:eastAsia="en-US"/>
                <w14:ligatures w14:val="standardContextual"/>
              </w:rPr>
            </w:pPr>
            <w:r w:rsidRPr="00447CFE">
              <w:rPr>
                <w:rFonts w:eastAsia="Calibri"/>
                <w:lang w:eastAsia="en-US"/>
                <w14:ligatures w14:val="standardContextual"/>
              </w:rPr>
              <w:t>wykonanie remontu istniejącego mostu drogowego MD-1: rozebranie nawierzchni chodnika i jezdni wraz z izolacją oraz częściową rozbiórkę kapy chodnikowe</w:t>
            </w:r>
            <w:r w:rsidR="009104BD">
              <w:rPr>
                <w:rFonts w:eastAsia="Calibri"/>
                <w:lang w:eastAsia="en-US"/>
                <w14:ligatures w14:val="standardContextual"/>
              </w:rPr>
              <w:t>j</w:t>
            </w:r>
            <w:r w:rsidRPr="00447CFE">
              <w:rPr>
                <w:rFonts w:eastAsia="Calibri"/>
                <w:lang w:eastAsia="en-US"/>
                <w14:ligatures w14:val="standardContextual"/>
              </w:rPr>
              <w:t xml:space="preserve"> a następnie wykonanie nowej kapy chodnikowej wraz z kanałami technologicznymi,</w:t>
            </w:r>
          </w:p>
          <w:p w14:paraId="5EB71CF1" w14:textId="7ECAC379" w:rsidR="00447CFE" w:rsidRPr="00447CFE" w:rsidRDefault="00447CFE" w:rsidP="00447CFE">
            <w:pPr>
              <w:pStyle w:val="Akapitzlist"/>
              <w:numPr>
                <w:ilvl w:val="0"/>
                <w:numId w:val="32"/>
              </w:numPr>
              <w:ind w:left="318"/>
              <w:rPr>
                <w:rFonts w:eastAsia="Calibri"/>
                <w:lang w:eastAsia="en-US"/>
                <w14:ligatures w14:val="standardContextual"/>
              </w:rPr>
            </w:pPr>
            <w:r w:rsidRPr="00447CFE">
              <w:rPr>
                <w:rFonts w:eastAsia="Calibri"/>
                <w:lang w:eastAsia="en-US"/>
                <w14:ligatures w14:val="standardContextual"/>
              </w:rPr>
              <w:t xml:space="preserve">wykonanie (obok istniejącego mostu) kładki pieszo – rowerowej MK-1 o ustroju nośnym wykonanym z trójprzęsłowych belek stalowych z </w:t>
            </w:r>
            <w:r w:rsidR="00891A55" w:rsidRPr="00891A55">
              <w:rPr>
                <w:rFonts w:eastAsia="Calibri"/>
                <w:lang w:eastAsia="en-US"/>
                <w14:ligatures w14:val="standardContextual"/>
              </w:rPr>
              <w:t>o</w:t>
            </w:r>
            <w:r w:rsidRPr="00447CFE">
              <w:rPr>
                <w:rFonts w:eastAsia="Calibri"/>
                <w:lang w:eastAsia="en-US"/>
                <w14:ligatures w14:val="standardContextual"/>
              </w:rPr>
              <w:t>rtotropową płytą pomostu, której podparcie zaprojektowano w postaci dwóch projektowanych przyczółk</w:t>
            </w:r>
            <w:r w:rsidR="00296394">
              <w:rPr>
                <w:rFonts w:eastAsia="Calibri"/>
                <w:lang w:eastAsia="en-US"/>
                <w14:ligatures w14:val="standardContextual"/>
              </w:rPr>
              <w:t>ów</w:t>
            </w:r>
            <w:r w:rsidRPr="00447CFE">
              <w:rPr>
                <w:rFonts w:eastAsia="Calibri"/>
                <w:lang w:eastAsia="en-US"/>
                <w14:ligatures w14:val="standardContextual"/>
              </w:rPr>
              <w:t xml:space="preserve"> oraz na dwóch podporach pośrednich istniejącego mostu,</w:t>
            </w:r>
          </w:p>
          <w:p w14:paraId="31DE2D95" w14:textId="77777777" w:rsidR="00447CFE" w:rsidRPr="00447CFE" w:rsidRDefault="00447CFE" w:rsidP="00447CFE">
            <w:pPr>
              <w:pStyle w:val="Akapitzlist"/>
              <w:numPr>
                <w:ilvl w:val="0"/>
                <w:numId w:val="32"/>
              </w:numPr>
              <w:ind w:left="318"/>
              <w:rPr>
                <w:rFonts w:eastAsia="Calibri"/>
                <w:lang w:eastAsia="en-US"/>
                <w14:ligatures w14:val="standardContextual"/>
              </w:rPr>
            </w:pPr>
            <w:r w:rsidRPr="00447CFE">
              <w:rPr>
                <w:rFonts w:eastAsia="Calibri"/>
                <w:lang w:eastAsia="en-US"/>
                <w14:ligatures w14:val="standardContextual"/>
              </w:rPr>
              <w:t xml:space="preserve">rozbudowę istniejącego przepustu PD-1 o średnicy 0,80 m – wydłużenie o 4  prefabrykowane segmenty wraz z wykonaniem płyty zespalającej łączącej nowe elementy ze starymi oraz budową nowej ścianki czołowej wylotu - wlotu, </w:t>
            </w:r>
          </w:p>
          <w:p w14:paraId="3387736A" w14:textId="77777777" w:rsidR="00447CFE" w:rsidRPr="00447CFE" w:rsidRDefault="00447CFE" w:rsidP="00447CFE">
            <w:pPr>
              <w:pStyle w:val="Akapitzlist"/>
              <w:numPr>
                <w:ilvl w:val="0"/>
                <w:numId w:val="32"/>
              </w:numPr>
              <w:ind w:left="318"/>
              <w:rPr>
                <w:rFonts w:eastAsia="Calibri"/>
                <w:lang w:eastAsia="en-US"/>
                <w14:ligatures w14:val="standardContextual"/>
              </w:rPr>
            </w:pPr>
            <w:r w:rsidRPr="00447CFE">
              <w:rPr>
                <w:rFonts w:eastAsia="Calibri"/>
                <w:lang w:eastAsia="en-US"/>
                <w14:ligatures w14:val="standardContextual"/>
              </w:rPr>
              <w:t>przebudowę sieci wodociągowej, kanalizacji sanitarnej, gazowej oraz deszczowej kolidującej z inwestycją,</w:t>
            </w:r>
          </w:p>
          <w:p w14:paraId="6E636B84" w14:textId="77777777" w:rsidR="00447CFE" w:rsidRPr="00447CFE" w:rsidRDefault="00447CFE" w:rsidP="00447CFE">
            <w:pPr>
              <w:pStyle w:val="Akapitzlist"/>
              <w:numPr>
                <w:ilvl w:val="0"/>
                <w:numId w:val="32"/>
              </w:numPr>
              <w:ind w:left="318"/>
              <w:rPr>
                <w:rFonts w:eastAsia="Calibri"/>
                <w:lang w:eastAsia="en-US"/>
                <w14:ligatures w14:val="standardContextual"/>
              </w:rPr>
            </w:pPr>
            <w:r w:rsidRPr="00447CFE">
              <w:rPr>
                <w:rFonts w:eastAsia="Calibri"/>
                <w:lang w:eastAsia="en-US"/>
                <w14:ligatures w14:val="standardContextual"/>
              </w:rPr>
              <w:t>przebudowę sieci elektroenergetycznej niskiego napięcia oraz sieci  napowietrznej sieci telekomunikacyjnej,</w:t>
            </w:r>
          </w:p>
          <w:p w14:paraId="7720A820" w14:textId="712775F6" w:rsidR="00447CFE" w:rsidRPr="00447CFE" w:rsidRDefault="00447CFE" w:rsidP="00447CFE">
            <w:pPr>
              <w:pStyle w:val="Akapitzlist"/>
              <w:numPr>
                <w:ilvl w:val="0"/>
                <w:numId w:val="32"/>
              </w:numPr>
              <w:ind w:left="318"/>
              <w:rPr>
                <w:rFonts w:eastAsia="Calibri"/>
                <w:lang w:eastAsia="en-US"/>
                <w14:ligatures w14:val="standardContextual"/>
              </w:rPr>
            </w:pPr>
            <w:r w:rsidRPr="00447CFE">
              <w:rPr>
                <w:rFonts w:eastAsia="Calibri"/>
                <w:lang w:eastAsia="en-US"/>
                <w14:ligatures w14:val="standardContextual"/>
              </w:rPr>
              <w:t>przebudow</w:t>
            </w:r>
            <w:r>
              <w:rPr>
                <w:rFonts w:eastAsia="Calibri"/>
                <w:lang w:eastAsia="en-US"/>
                <w14:ligatures w14:val="standardContextual"/>
              </w:rPr>
              <w:t>ę</w:t>
            </w:r>
            <w:r w:rsidRPr="00447CFE">
              <w:rPr>
                <w:rFonts w:eastAsia="Calibri"/>
                <w:lang w:eastAsia="en-US"/>
                <w14:ligatures w14:val="standardContextual"/>
              </w:rPr>
              <w:t xml:space="preserve"> sieci teletechnicznej.</w:t>
            </w:r>
          </w:p>
          <w:p w14:paraId="7D42B1E2" w14:textId="77777777" w:rsidR="00447CFE" w:rsidRPr="00447CFE" w:rsidRDefault="00447CFE" w:rsidP="00447CFE">
            <w:pPr>
              <w:widowControl/>
              <w:autoSpaceDE/>
              <w:autoSpaceDN/>
              <w:adjustRightInd/>
              <w:rPr>
                <w:rFonts w:eastAsia="Calibri"/>
                <w:b/>
                <w:lang w:eastAsia="en-US"/>
                <w14:ligatures w14:val="standardContextual"/>
              </w:rPr>
            </w:pPr>
          </w:p>
          <w:p w14:paraId="46F25715" w14:textId="49EBB176" w:rsidR="002B5395" w:rsidRDefault="00447CFE" w:rsidP="00447CFE">
            <w:pPr>
              <w:widowControl/>
              <w:autoSpaceDE/>
              <w:autoSpaceDN/>
              <w:adjustRightInd/>
              <w:ind w:left="-42"/>
              <w:rPr>
                <w:rFonts w:eastAsia="Calibri"/>
                <w:lang w:eastAsia="en-US"/>
                <w14:ligatures w14:val="standardContextual"/>
              </w:rPr>
            </w:pPr>
            <w:r w:rsidRPr="00447CFE">
              <w:rPr>
                <w:rFonts w:eastAsia="Calibri"/>
                <w:lang w:eastAsia="en-US"/>
                <w14:ligatures w14:val="standardContextual"/>
              </w:rPr>
              <w:t xml:space="preserve">Szczegółowy opis oraz sposób realizacji </w:t>
            </w:r>
            <w:r w:rsidRPr="00891A55">
              <w:rPr>
                <w:rFonts w:eastAsia="Calibri"/>
                <w:lang w:eastAsia="en-US"/>
                <w14:ligatures w14:val="standardContextual"/>
              </w:rPr>
              <w:t>zamówienia zawierają</w:t>
            </w:r>
            <w:r w:rsidR="009104BD">
              <w:rPr>
                <w:rFonts w:eastAsia="Calibri"/>
                <w:lang w:eastAsia="en-US"/>
                <w14:ligatures w14:val="standardContextual"/>
              </w:rPr>
              <w:t>:</w:t>
            </w:r>
            <w:r w:rsidRPr="00891A55">
              <w:rPr>
                <w:rFonts w:eastAsia="Calibri"/>
                <w:lang w:eastAsia="en-US"/>
                <w14:ligatures w14:val="standardContextual"/>
              </w:rPr>
              <w:t xml:space="preserve"> STWIORB, </w:t>
            </w:r>
            <w:r w:rsidR="009104BD" w:rsidRPr="00891A55">
              <w:rPr>
                <w:rFonts w:eastAsia="Calibri"/>
                <w:lang w:eastAsia="en-US"/>
                <w14:ligatures w14:val="standardContextual"/>
              </w:rPr>
              <w:t>Dokumentacja techniczna</w:t>
            </w:r>
            <w:r w:rsidR="009104BD">
              <w:rPr>
                <w:rFonts w:eastAsia="Calibri"/>
                <w:lang w:eastAsia="en-US"/>
                <w14:ligatures w14:val="standardContextual"/>
              </w:rPr>
              <w:t>,</w:t>
            </w:r>
            <w:r w:rsidR="009104BD" w:rsidRPr="00891A55">
              <w:rPr>
                <w:rFonts w:eastAsia="Calibri"/>
                <w:lang w:eastAsia="en-US"/>
                <w14:ligatures w14:val="standardContextual"/>
              </w:rPr>
              <w:t xml:space="preserve"> Kosztorysy ofertowe</w:t>
            </w:r>
            <w:r w:rsidR="009104BD">
              <w:rPr>
                <w:rFonts w:eastAsia="Calibri"/>
                <w:lang w:eastAsia="en-US"/>
                <w14:ligatures w14:val="standardContextual"/>
              </w:rPr>
              <w:t>,</w:t>
            </w:r>
            <w:r w:rsidR="009104BD" w:rsidRPr="00891A55">
              <w:rPr>
                <w:rFonts w:eastAsia="Calibri"/>
                <w:lang w:eastAsia="en-US"/>
                <w14:ligatures w14:val="standardContextual"/>
              </w:rPr>
              <w:t xml:space="preserve"> </w:t>
            </w:r>
            <w:r w:rsidRPr="00891A55">
              <w:rPr>
                <w:rFonts w:eastAsia="Calibri"/>
                <w:lang w:eastAsia="en-US"/>
                <w14:ligatures w14:val="standardContextual"/>
              </w:rPr>
              <w:t>Prze</w:t>
            </w:r>
            <w:r w:rsidRPr="00447CFE">
              <w:rPr>
                <w:rFonts w:eastAsia="Calibri"/>
                <w:lang w:eastAsia="en-US"/>
                <w14:ligatures w14:val="standardContextual"/>
              </w:rPr>
              <w:t xml:space="preserve">dmiary robót,  stanowiące </w:t>
            </w:r>
            <w:r w:rsidRPr="00447CFE">
              <w:rPr>
                <w:rFonts w:eastAsia="Calibri"/>
                <w:b/>
                <w:lang w:eastAsia="en-US"/>
                <w14:ligatures w14:val="standardContextual"/>
              </w:rPr>
              <w:t>Załącznik</w:t>
            </w:r>
            <w:r w:rsidR="00FC4F10">
              <w:rPr>
                <w:rFonts w:eastAsia="Calibri"/>
                <w:b/>
                <w:lang w:eastAsia="en-US"/>
                <w14:ligatures w14:val="standardContextual"/>
              </w:rPr>
              <w:t>i</w:t>
            </w:r>
            <w:r w:rsidRPr="00447CFE">
              <w:rPr>
                <w:rFonts w:eastAsia="Calibri"/>
                <w:b/>
                <w:lang w:eastAsia="en-US"/>
                <w14:ligatures w14:val="standardContextual"/>
              </w:rPr>
              <w:t xml:space="preserve"> do SWZ</w:t>
            </w:r>
            <w:r w:rsidRPr="00447CFE">
              <w:rPr>
                <w:rFonts w:eastAsia="Calibri"/>
                <w:lang w:eastAsia="en-US"/>
                <w14:ligatures w14:val="standardContextual"/>
              </w:rPr>
              <w:t>.</w:t>
            </w:r>
          </w:p>
          <w:p w14:paraId="2130F7F8" w14:textId="45B611DC" w:rsidR="00891A55" w:rsidRPr="00447CFE" w:rsidRDefault="00891A55" w:rsidP="00447CFE">
            <w:pPr>
              <w:widowControl/>
              <w:autoSpaceDE/>
              <w:autoSpaceDN/>
              <w:adjustRightInd/>
              <w:ind w:left="-42"/>
              <w:rPr>
                <w:rFonts w:eastAsia="Calibri"/>
                <w:lang w:eastAsia="en-US"/>
                <w14:ligatures w14:val="standardContextual"/>
              </w:rPr>
            </w:pPr>
          </w:p>
        </w:tc>
      </w:tr>
      <w:tr w:rsidR="006B5E90" w:rsidRPr="00A639C4" w14:paraId="4AC09401" w14:textId="77777777" w:rsidTr="006B5E90">
        <w:trPr>
          <w:trHeight w:val="420"/>
        </w:trPr>
        <w:tc>
          <w:tcPr>
            <w:tcW w:w="1526" w:type="dxa"/>
            <w:vMerge/>
          </w:tcPr>
          <w:p w14:paraId="05FAE8C6" w14:textId="77777777" w:rsidR="006B5E90" w:rsidRPr="00A639C4" w:rsidRDefault="006B5E90" w:rsidP="006B5E90">
            <w:pPr>
              <w:tabs>
                <w:tab w:val="left" w:pos="408"/>
              </w:tabs>
              <w:jc w:val="center"/>
              <w:rPr>
                <w:b/>
              </w:rPr>
            </w:pPr>
          </w:p>
        </w:tc>
        <w:tc>
          <w:tcPr>
            <w:tcW w:w="7654" w:type="dxa"/>
          </w:tcPr>
          <w:p w14:paraId="2DA3F448" w14:textId="77777777" w:rsidR="006B5E90" w:rsidRPr="00A639C4" w:rsidRDefault="006B5E90" w:rsidP="006B5E90">
            <w:pPr>
              <w:ind w:left="300" w:hanging="300"/>
              <w:jc w:val="both"/>
              <w:rPr>
                <w:b/>
              </w:rPr>
            </w:pPr>
            <w:r w:rsidRPr="00A639C4">
              <w:rPr>
                <w:b/>
              </w:rPr>
              <w:t>Oznaczenie wg Wspólnego Słownika Zamówień (CPV)</w:t>
            </w:r>
          </w:p>
          <w:p w14:paraId="2BC0234C" w14:textId="7F6A4789" w:rsidR="00891A55" w:rsidRPr="002B51DF" w:rsidRDefault="00891A55" w:rsidP="00891A55">
            <w:pPr>
              <w:spacing w:line="276" w:lineRule="auto"/>
              <w:ind w:right="-423"/>
              <w:jc w:val="both"/>
              <w:rPr>
                <w:b/>
                <w:iCs/>
              </w:rPr>
            </w:pPr>
            <w:r w:rsidRPr="002B51DF">
              <w:rPr>
                <w:b/>
                <w:iCs/>
              </w:rPr>
              <w:t>45111000-8</w:t>
            </w:r>
          </w:p>
          <w:p w14:paraId="0516E145" w14:textId="2B268287" w:rsidR="00891A55" w:rsidRPr="002B51DF" w:rsidRDefault="00891A55" w:rsidP="00891A55">
            <w:pPr>
              <w:spacing w:line="276" w:lineRule="auto"/>
              <w:ind w:right="-423"/>
              <w:jc w:val="both"/>
              <w:rPr>
                <w:b/>
                <w:iCs/>
              </w:rPr>
            </w:pPr>
            <w:r w:rsidRPr="002B51DF">
              <w:rPr>
                <w:b/>
                <w:iCs/>
              </w:rPr>
              <w:t>45233000-9</w:t>
            </w:r>
          </w:p>
          <w:p w14:paraId="59CCD28E" w14:textId="64ABBAB4" w:rsidR="00891A55" w:rsidRPr="002B51DF" w:rsidRDefault="00891A55" w:rsidP="00891A55">
            <w:pPr>
              <w:spacing w:line="276" w:lineRule="auto"/>
              <w:ind w:right="-423"/>
              <w:jc w:val="both"/>
              <w:rPr>
                <w:b/>
                <w:iCs/>
                <w:color w:val="000000"/>
              </w:rPr>
            </w:pPr>
            <w:r w:rsidRPr="002B51DF">
              <w:rPr>
                <w:b/>
                <w:iCs/>
              </w:rPr>
              <w:t>45111100-9</w:t>
            </w:r>
            <w:r w:rsidRPr="002B51DF">
              <w:rPr>
                <w:b/>
                <w:iCs/>
                <w:color w:val="000000"/>
              </w:rPr>
              <w:t xml:space="preserve"> </w:t>
            </w:r>
          </w:p>
          <w:p w14:paraId="21B67E29" w14:textId="14538F43" w:rsidR="00891A55" w:rsidRPr="002B51DF" w:rsidRDefault="00891A55" w:rsidP="00891A55">
            <w:pPr>
              <w:spacing w:line="276" w:lineRule="auto"/>
              <w:ind w:right="-423"/>
              <w:jc w:val="both"/>
              <w:rPr>
                <w:b/>
                <w:iCs/>
              </w:rPr>
            </w:pPr>
            <w:r w:rsidRPr="002B51DF">
              <w:rPr>
                <w:b/>
                <w:iCs/>
              </w:rPr>
              <w:t>45111200-0</w:t>
            </w:r>
          </w:p>
          <w:p w14:paraId="63CA0FDF" w14:textId="59CFCF61" w:rsidR="00891A55" w:rsidRPr="002B51DF" w:rsidRDefault="00891A55" w:rsidP="00891A55">
            <w:pPr>
              <w:spacing w:line="276" w:lineRule="auto"/>
              <w:ind w:right="-423"/>
              <w:jc w:val="both"/>
              <w:rPr>
                <w:b/>
                <w:iCs/>
              </w:rPr>
            </w:pPr>
            <w:r w:rsidRPr="002B51DF">
              <w:rPr>
                <w:b/>
                <w:iCs/>
              </w:rPr>
              <w:t>45221100-3</w:t>
            </w:r>
          </w:p>
          <w:p w14:paraId="7374C71E" w14:textId="240EB888" w:rsidR="00891A55" w:rsidRPr="002B51DF" w:rsidRDefault="00891A55" w:rsidP="00891A55">
            <w:pPr>
              <w:spacing w:line="276" w:lineRule="auto"/>
              <w:ind w:right="-423"/>
              <w:jc w:val="both"/>
              <w:rPr>
                <w:b/>
                <w:iCs/>
              </w:rPr>
            </w:pPr>
            <w:r w:rsidRPr="002B51DF">
              <w:rPr>
                <w:b/>
                <w:iCs/>
              </w:rPr>
              <w:t>45233120-6</w:t>
            </w:r>
          </w:p>
          <w:p w14:paraId="6207CF7E" w14:textId="2BD342CF" w:rsidR="00891A55" w:rsidRPr="002B51DF" w:rsidRDefault="00891A55" w:rsidP="00891A55">
            <w:pPr>
              <w:spacing w:line="276" w:lineRule="auto"/>
              <w:ind w:right="-423"/>
              <w:jc w:val="both"/>
              <w:rPr>
                <w:b/>
                <w:iCs/>
              </w:rPr>
            </w:pPr>
            <w:r w:rsidRPr="002B51DF">
              <w:rPr>
                <w:b/>
                <w:iCs/>
              </w:rPr>
              <w:t>45232410-9</w:t>
            </w:r>
          </w:p>
          <w:p w14:paraId="60B00FE1" w14:textId="455A148D" w:rsidR="00891A55" w:rsidRPr="002B51DF" w:rsidRDefault="00891A55" w:rsidP="00891A55">
            <w:pPr>
              <w:ind w:left="300" w:hanging="300"/>
              <w:jc w:val="both"/>
              <w:rPr>
                <w:b/>
                <w:iCs/>
              </w:rPr>
            </w:pPr>
            <w:r w:rsidRPr="002B51DF">
              <w:rPr>
                <w:b/>
                <w:iCs/>
              </w:rPr>
              <w:t>45232452-5</w:t>
            </w:r>
          </w:p>
          <w:p w14:paraId="197AE474" w14:textId="1A9AF29C" w:rsidR="006B5E90" w:rsidRPr="00891A55" w:rsidRDefault="00891A55" w:rsidP="00891A55">
            <w:pPr>
              <w:ind w:left="300" w:hanging="300"/>
              <w:jc w:val="both"/>
              <w:rPr>
                <w:b/>
                <w:iCs/>
              </w:rPr>
            </w:pPr>
            <w:r w:rsidRPr="002B51DF">
              <w:rPr>
                <w:b/>
                <w:iCs/>
              </w:rPr>
              <w:t>45231300-8</w:t>
            </w:r>
          </w:p>
          <w:p w14:paraId="05C0A683" w14:textId="5D5E1549" w:rsidR="00891A55" w:rsidRPr="00284E6D" w:rsidRDefault="00891A55" w:rsidP="00891A55">
            <w:pPr>
              <w:ind w:left="300" w:hanging="300"/>
              <w:jc w:val="both"/>
              <w:rPr>
                <w:b/>
                <w:bCs/>
                <w:color w:val="FF0000"/>
                <w:sz w:val="16"/>
                <w:szCs w:val="16"/>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DB5125">
            <w:pPr>
              <w:pStyle w:val="Akapitzlist"/>
              <w:numPr>
                <w:ilvl w:val="0"/>
                <w:numId w:val="4"/>
              </w:numPr>
              <w:tabs>
                <w:tab w:val="left" w:pos="408"/>
              </w:tabs>
              <w:jc w:val="both"/>
            </w:pPr>
            <w:r w:rsidRPr="007F5104">
              <w:t>projektowanymi postanowieniami umowy w sprawie zamówienia publicznego</w:t>
            </w:r>
          </w:p>
          <w:p w14:paraId="21FE0C6E" w14:textId="481BD687" w:rsidR="00717740" w:rsidRPr="007F5104" w:rsidRDefault="00253A63" w:rsidP="00DB5125">
            <w:pPr>
              <w:numPr>
                <w:ilvl w:val="0"/>
                <w:numId w:val="4"/>
              </w:numPr>
              <w:jc w:val="both"/>
            </w:pPr>
            <w:r>
              <w:t>Kosztorysami ofertowymi (KO)</w:t>
            </w:r>
          </w:p>
          <w:p w14:paraId="2BAE630A" w14:textId="6A83DE71" w:rsidR="0006539D" w:rsidRPr="00253A63" w:rsidRDefault="00717740" w:rsidP="0047204C">
            <w:pPr>
              <w:numPr>
                <w:ilvl w:val="0"/>
                <w:numId w:val="4"/>
              </w:numPr>
              <w:jc w:val="both"/>
            </w:pPr>
            <w:r w:rsidRPr="007F5104">
              <w:t>Opisem Przedmiotu Zamówienia (OPZ</w:t>
            </w:r>
            <w:r w:rsidR="00253A63">
              <w:t xml:space="preserve">) (w tym </w:t>
            </w:r>
            <w:proofErr w:type="spellStart"/>
            <w:r w:rsidR="00253A63">
              <w:t>STWiORB</w:t>
            </w:r>
            <w:proofErr w:type="spellEnd"/>
            <w:r w:rsidR="00253A63">
              <w:t>)</w:t>
            </w:r>
          </w:p>
          <w:p w14:paraId="6F5C1478" w14:textId="65508A8C" w:rsidR="00DF5DCC" w:rsidRPr="00DF5DCC" w:rsidRDefault="00DF5DCC" w:rsidP="0047204C">
            <w:pPr>
              <w:jc w:val="both"/>
              <w:rPr>
                <w:b/>
                <w:sz w:val="18"/>
                <w:szCs w:val="18"/>
              </w:rPr>
            </w:pPr>
          </w:p>
        </w:tc>
      </w:tr>
      <w:tr w:rsidR="006B5E90" w:rsidRPr="00A639C4" w14:paraId="7D5B7BE2" w14:textId="77777777" w:rsidTr="009E04CE">
        <w:tc>
          <w:tcPr>
            <w:tcW w:w="1526" w:type="dxa"/>
            <w:vMerge/>
          </w:tcPr>
          <w:p w14:paraId="275DDF89" w14:textId="77777777" w:rsidR="006B5E90" w:rsidRPr="00A639C4" w:rsidRDefault="006B5E90" w:rsidP="006B5E90">
            <w:pPr>
              <w:tabs>
                <w:tab w:val="left" w:pos="408"/>
              </w:tabs>
              <w:jc w:val="center"/>
              <w:rPr>
                <w:b/>
              </w:rPr>
            </w:pPr>
          </w:p>
        </w:tc>
        <w:tc>
          <w:tcPr>
            <w:tcW w:w="7654" w:type="dxa"/>
          </w:tcPr>
          <w:p w14:paraId="2781CB5F" w14:textId="77777777" w:rsidR="006B5E90" w:rsidRPr="00A639C4" w:rsidRDefault="006B5E90" w:rsidP="006B5E90">
            <w:pPr>
              <w:tabs>
                <w:tab w:val="left" w:pos="408"/>
              </w:tabs>
              <w:spacing w:before="80"/>
              <w:jc w:val="both"/>
              <w:rPr>
                <w:b/>
              </w:rPr>
            </w:pPr>
            <w:r w:rsidRPr="00A639C4">
              <w:rPr>
                <w:b/>
              </w:rPr>
              <w:t>Okres gwarancji i rękojmi za wady</w:t>
            </w:r>
          </w:p>
          <w:p w14:paraId="3963BD73" w14:textId="1634E5A7" w:rsidR="006B5E90" w:rsidRPr="007F5104" w:rsidRDefault="006B5E90" w:rsidP="006B5E90">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0B2851">
              <w:rPr>
                <w:b/>
              </w:rPr>
              <w:t xml:space="preserve">minimum </w:t>
            </w:r>
            <w:r w:rsidR="00912C7B">
              <w:rPr>
                <w:b/>
              </w:rPr>
              <w:t>5</w:t>
            </w:r>
            <w:r w:rsidRPr="000B2851">
              <w:rPr>
                <w:b/>
              </w:rPr>
              <w:t xml:space="preserve"> lat.</w:t>
            </w:r>
          </w:p>
          <w:p w14:paraId="57554596" w14:textId="77777777" w:rsidR="006B5E90" w:rsidRPr="006C323B" w:rsidRDefault="006B5E90" w:rsidP="006B5E90">
            <w:pPr>
              <w:ind w:left="300" w:hanging="300"/>
              <w:jc w:val="both"/>
              <w:rPr>
                <w:b/>
                <w:sz w:val="14"/>
                <w:szCs w:val="14"/>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w:t>
            </w:r>
            <w:proofErr w:type="spellStart"/>
            <w:r w:rsidRPr="007F5104">
              <w:rPr>
                <w:rFonts w:eastAsia="Calibri"/>
                <w:bCs/>
                <w:lang w:eastAsia="en-US"/>
              </w:rPr>
              <w:t>Pzp</w:t>
            </w:r>
            <w:proofErr w:type="spellEnd"/>
            <w:r w:rsidRPr="007F5104">
              <w:rPr>
                <w:rFonts w:eastAsia="Calibri"/>
                <w:bCs/>
                <w:lang w:eastAsia="en-US"/>
              </w:rPr>
              <w:t xml:space="preserve">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3538EC7D" w14:textId="77777777" w:rsidR="00717740" w:rsidRPr="002D695F" w:rsidRDefault="00717740" w:rsidP="007F5789">
            <w:pPr>
              <w:tabs>
                <w:tab w:val="left" w:pos="408"/>
              </w:tabs>
              <w:jc w:val="both"/>
              <w:rPr>
                <w:b/>
                <w:sz w:val="16"/>
                <w:szCs w:val="16"/>
              </w:rPr>
            </w:pPr>
          </w:p>
          <w:p w14:paraId="27FDA655" w14:textId="78904CF1" w:rsidR="00717740" w:rsidRDefault="00717740" w:rsidP="006B5E90">
            <w:pPr>
              <w:tabs>
                <w:tab w:val="left" w:pos="408"/>
              </w:tabs>
              <w:jc w:val="both"/>
              <w:rPr>
                <w:b/>
              </w:rPr>
            </w:pPr>
            <w:r w:rsidRPr="007F5104">
              <w:rPr>
                <w:b/>
              </w:rPr>
              <w:t xml:space="preserve">Zamawiający zamierza przeznaczyć na sfinansowanie przedmiotowego zamówienia kwotę </w:t>
            </w:r>
            <w:r w:rsidR="00912C7B">
              <w:rPr>
                <w:b/>
              </w:rPr>
              <w:t>7.100.000,00</w:t>
            </w:r>
            <w:r w:rsidR="00F5612F">
              <w:rPr>
                <w:b/>
              </w:rPr>
              <w:t xml:space="preserve"> </w:t>
            </w:r>
            <w:r w:rsidRPr="007F5104">
              <w:rPr>
                <w:b/>
              </w:rPr>
              <w:t>PLN</w:t>
            </w:r>
          </w:p>
          <w:p w14:paraId="20F80362" w14:textId="3A8E6CB7" w:rsidR="006B5E90" w:rsidRPr="002D695F" w:rsidRDefault="006B5E90" w:rsidP="006B5E90">
            <w:pPr>
              <w:tabs>
                <w:tab w:val="left" w:pos="408"/>
              </w:tabs>
              <w:jc w:val="both"/>
              <w:rPr>
                <w:b/>
                <w:sz w:val="14"/>
                <w:szCs w:val="14"/>
              </w:rPr>
            </w:pPr>
          </w:p>
        </w:tc>
      </w:tr>
      <w:tr w:rsidR="000A3DD7" w:rsidRPr="00A639C4" w14:paraId="1A817A04" w14:textId="77777777" w:rsidTr="009E04CE">
        <w:tc>
          <w:tcPr>
            <w:tcW w:w="1526" w:type="dxa"/>
            <w:vMerge/>
          </w:tcPr>
          <w:p w14:paraId="00AD4B69" w14:textId="77777777" w:rsidR="000A3DD7" w:rsidRPr="00A639C4" w:rsidRDefault="000A3DD7" w:rsidP="000A3DD7">
            <w:pPr>
              <w:tabs>
                <w:tab w:val="left" w:pos="408"/>
              </w:tabs>
              <w:jc w:val="center"/>
              <w:rPr>
                <w:b/>
              </w:rPr>
            </w:pPr>
          </w:p>
        </w:tc>
        <w:tc>
          <w:tcPr>
            <w:tcW w:w="7654" w:type="dxa"/>
          </w:tcPr>
          <w:p w14:paraId="20FF6672" w14:textId="77777777" w:rsidR="000A3DD7" w:rsidRPr="007F5104" w:rsidRDefault="000A3DD7" w:rsidP="000A3DD7">
            <w:pPr>
              <w:spacing w:after="200"/>
              <w:jc w:val="both"/>
              <w:rPr>
                <w:color w:val="FF0000"/>
              </w:rPr>
            </w:pPr>
            <w:r w:rsidRPr="007F5104">
              <w:rPr>
                <w:b/>
              </w:rPr>
              <w:t xml:space="preserve">Organizacja ruchu. </w:t>
            </w:r>
          </w:p>
          <w:p w14:paraId="0279F65A" w14:textId="73DE1EB1" w:rsidR="002519B1" w:rsidRDefault="002519B1" w:rsidP="002519B1">
            <w:pPr>
              <w:tabs>
                <w:tab w:val="left" w:pos="408"/>
              </w:tabs>
              <w:jc w:val="both"/>
              <w:rPr>
                <w:b/>
                <w:bCs/>
                <w:color w:val="FF0000"/>
              </w:rPr>
            </w:pPr>
            <w:r w:rsidRPr="00720C1C">
              <w:t xml:space="preserve">W zakresie organizacji ruchu Wykonawca zrealizuje przedmiotowe zadanie zgodnie z zapisami Umowy oraz zapisami zawartymi w </w:t>
            </w:r>
            <w:r w:rsidR="0090217C">
              <w:t>Opisie Przedmiotu Zamówienia</w:t>
            </w:r>
            <w:r w:rsidRPr="004B1062">
              <w:t>.</w:t>
            </w:r>
          </w:p>
          <w:p w14:paraId="1332AF73" w14:textId="021C56DB" w:rsidR="000A3DD7" w:rsidRPr="003B73BD" w:rsidRDefault="000A3DD7" w:rsidP="003B73BD">
            <w:pPr>
              <w:jc w:val="both"/>
              <w:rPr>
                <w:sz w:val="14"/>
                <w:szCs w:val="14"/>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lastRenderedPageBreak/>
              <w:t xml:space="preserve">że oferowany produkt ma nie gorsze parametry jakościowe, funkcjonalne oraz użytkowe, niż określony przez Zamawiającego.  </w:t>
            </w:r>
          </w:p>
          <w:p w14:paraId="2C2B886A" w14:textId="52A0A1D9" w:rsidR="009E1376" w:rsidRPr="002519B1" w:rsidRDefault="009E1376" w:rsidP="007F5789">
            <w:pPr>
              <w:tabs>
                <w:tab w:val="left" w:pos="408"/>
              </w:tabs>
              <w:jc w:val="both"/>
              <w:rPr>
                <w:b/>
                <w:bCs/>
                <w:sz w:val="14"/>
                <w:szCs w:val="14"/>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72739266" w14:textId="2570A84A" w:rsidR="00265C7D" w:rsidRPr="00C83133" w:rsidRDefault="00265C7D" w:rsidP="00DB5125">
            <w:pPr>
              <w:pStyle w:val="Akapitzlist"/>
              <w:numPr>
                <w:ilvl w:val="0"/>
                <w:numId w:val="11"/>
              </w:numPr>
              <w:spacing w:before="80" w:after="80"/>
              <w:jc w:val="both"/>
            </w:pPr>
            <w:r>
              <w:t>cena</w:t>
            </w: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C83133" w:rsidRDefault="00A56639" w:rsidP="007F5789">
            <w:pPr>
              <w:jc w:val="both"/>
              <w:rPr>
                <w:sz w:val="14"/>
                <w:szCs w:val="14"/>
              </w:rPr>
            </w:pPr>
          </w:p>
          <w:p w14:paraId="48568EA8" w14:textId="698DE606" w:rsidR="00A56639" w:rsidRDefault="00A56639" w:rsidP="006B5E90">
            <w:pPr>
              <w:jc w:val="both"/>
            </w:pPr>
            <w:r w:rsidRPr="007F5104">
              <w:t xml:space="preserve">Zamawiający </w:t>
            </w:r>
            <w:r w:rsidRPr="007F5104">
              <w:rPr>
                <w:b/>
                <w:bCs/>
              </w:rPr>
              <w:t>nie przewiduje</w:t>
            </w:r>
            <w:r w:rsidRPr="007F5104">
              <w:t xml:space="preserve"> możliwości skorzystania z „prawa opcji” </w:t>
            </w:r>
            <w:r w:rsidRPr="007F5104">
              <w:br/>
              <w:t xml:space="preserve">tzn. dodatkowych </w:t>
            </w:r>
            <w:r w:rsidRPr="007F5104">
              <w:rPr>
                <w:u w:val="single"/>
              </w:rPr>
              <w:t>robót budowlanych</w:t>
            </w:r>
            <w:r w:rsidR="00434E50">
              <w:rPr>
                <w:u w:val="single"/>
              </w:rPr>
              <w:t>.</w:t>
            </w:r>
            <w:r w:rsidRPr="007F5104">
              <w:t xml:space="preserve"> </w:t>
            </w:r>
            <w:bookmarkStart w:id="1" w:name="_Hlk123634413"/>
          </w:p>
          <w:bookmarkEnd w:id="1"/>
          <w:p w14:paraId="3B96E6F9" w14:textId="08EDC47C" w:rsidR="0006539D" w:rsidRPr="00C83133" w:rsidRDefault="0006539D" w:rsidP="00C83133">
            <w:pPr>
              <w:jc w:val="both"/>
              <w:rPr>
                <w:b/>
                <w:bCs/>
                <w:sz w:val="16"/>
                <w:szCs w:val="16"/>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C943C9" w:rsidRDefault="00E70D0C" w:rsidP="00E70D0C">
            <w:pPr>
              <w:jc w:val="both"/>
              <w:rPr>
                <w:b/>
                <w:sz w:val="16"/>
                <w:szCs w:val="16"/>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 xml:space="preserve">Zamawiający na podstawie art. 95 ustawy </w:t>
            </w:r>
            <w:proofErr w:type="spellStart"/>
            <w:r w:rsidRPr="007F5104">
              <w:t>Pzp</w:t>
            </w:r>
            <w:proofErr w:type="spellEnd"/>
            <w:r w:rsidRPr="007F5104">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204523" w:rsidRDefault="00E70D0C" w:rsidP="00E70D0C">
            <w:pPr>
              <w:jc w:val="both"/>
              <w:rPr>
                <w:b/>
                <w:sz w:val="16"/>
                <w:szCs w:val="16"/>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204523" w:rsidRDefault="00E70D0C" w:rsidP="00E70D0C">
            <w:pPr>
              <w:jc w:val="both"/>
              <w:rPr>
                <w:sz w:val="16"/>
                <w:szCs w:val="16"/>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5FCD9F75" w14:textId="062055CC" w:rsidR="00E70D0C" w:rsidRPr="007F5104" w:rsidRDefault="00E70D0C" w:rsidP="00DB5125">
            <w:pPr>
              <w:pStyle w:val="Akapitzlist"/>
              <w:numPr>
                <w:ilvl w:val="0"/>
                <w:numId w:val="13"/>
              </w:numPr>
              <w:jc w:val="both"/>
            </w:pPr>
            <w:r w:rsidRPr="007F5104">
              <w:t>tzw. pracowników fizycznych tj. osób wykonujących w trakcie realizacji zamówienia czynności bezpośrednio związane z wykonywaniem robót budowlanych w zakresie wszystkich branż przewidzianych w</w:t>
            </w:r>
            <w:r w:rsidR="00D506D9">
              <w:t xml:space="preserve"> </w:t>
            </w:r>
            <w:proofErr w:type="spellStart"/>
            <w:r w:rsidR="00D506D9">
              <w:t>STWiORB</w:t>
            </w:r>
            <w:proofErr w:type="spellEnd"/>
            <w:r w:rsidR="00D506D9">
              <w:t>,</w:t>
            </w:r>
            <w:r w:rsidR="00434E50">
              <w:t xml:space="preserve"> </w:t>
            </w:r>
            <w:r w:rsidR="006F42DE" w:rsidRPr="007F5104">
              <w:t xml:space="preserve"> dokumentacji </w:t>
            </w:r>
            <w:r w:rsidR="006F42DE">
              <w:t xml:space="preserve">technicznej, </w:t>
            </w:r>
            <w:r w:rsidR="00D506D9">
              <w:t>kosztorysach</w:t>
            </w:r>
            <w:r w:rsidRPr="007F5104">
              <w:t xml:space="preserve">, </w:t>
            </w:r>
          </w:p>
          <w:p w14:paraId="2141FE99" w14:textId="77777777" w:rsidR="00E70D0C" w:rsidRPr="007F5104" w:rsidRDefault="00E70D0C" w:rsidP="00DB5125">
            <w:pPr>
              <w:pStyle w:val="Akapitzlist"/>
              <w:numPr>
                <w:ilvl w:val="0"/>
                <w:numId w:val="13"/>
              </w:numPr>
              <w:jc w:val="both"/>
            </w:pPr>
            <w:r w:rsidRPr="007F5104">
              <w:t xml:space="preserve">operatorów podstawowych maszyn budowlanych / maszyn / pojazdów w miejscu wykonywania przedmiotu umowy </w:t>
            </w:r>
          </w:p>
          <w:p w14:paraId="09E073C4" w14:textId="77777777" w:rsidR="00E70D0C" w:rsidRPr="00204523" w:rsidRDefault="00E70D0C" w:rsidP="00E70D0C">
            <w:pPr>
              <w:jc w:val="both"/>
              <w:rPr>
                <w:color w:val="FF0000"/>
                <w:sz w:val="16"/>
                <w:szCs w:val="16"/>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434E50" w:rsidRDefault="00E70D0C" w:rsidP="00E70D0C">
            <w:pPr>
              <w:jc w:val="both"/>
              <w:rPr>
                <w:sz w:val="12"/>
                <w:szCs w:val="12"/>
              </w:rPr>
            </w:pPr>
          </w:p>
          <w:p w14:paraId="2C1F745C" w14:textId="77777777" w:rsidR="00E70D0C" w:rsidRPr="007F5104" w:rsidRDefault="00E70D0C" w:rsidP="00E70D0C">
            <w:pPr>
              <w:jc w:val="both"/>
            </w:pPr>
            <w:r w:rsidRPr="007F5104">
              <w:t xml:space="preserve">Wykonawca (w celu weryfikacji zatrudnienia w/w osób) poprzez złożenie oferty </w:t>
            </w:r>
            <w:r w:rsidRPr="007F5104">
              <w:lastRenderedPageBreak/>
              <w:t xml:space="preserve">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434E50" w:rsidRDefault="00E70D0C" w:rsidP="00E70D0C">
            <w:pPr>
              <w:jc w:val="both"/>
              <w:rPr>
                <w:sz w:val="14"/>
                <w:szCs w:val="14"/>
              </w:rPr>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76116"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6B5E90" w:rsidRPr="00A639C4" w14:paraId="555BB7B8" w14:textId="77777777" w:rsidTr="009E04CE">
        <w:tc>
          <w:tcPr>
            <w:tcW w:w="1526" w:type="dxa"/>
          </w:tcPr>
          <w:p w14:paraId="7F7FF4A8" w14:textId="3DAAC5AF" w:rsidR="006B5E90" w:rsidRPr="00A639C4" w:rsidRDefault="006B5E90" w:rsidP="006B5E90">
            <w:pPr>
              <w:tabs>
                <w:tab w:val="left" w:pos="408"/>
              </w:tabs>
              <w:jc w:val="center"/>
              <w:rPr>
                <w:b/>
              </w:rPr>
            </w:pPr>
          </w:p>
        </w:tc>
        <w:tc>
          <w:tcPr>
            <w:tcW w:w="7654" w:type="dxa"/>
          </w:tcPr>
          <w:p w14:paraId="08D1FCA8" w14:textId="77777777" w:rsidR="00F27134" w:rsidRDefault="00F27134" w:rsidP="006B5E90">
            <w:pPr>
              <w:tabs>
                <w:tab w:val="left" w:pos="408"/>
              </w:tabs>
              <w:rPr>
                <w:bCs/>
              </w:rPr>
            </w:pPr>
          </w:p>
          <w:p w14:paraId="2BBA0E3E" w14:textId="2BDAED65" w:rsidR="006B5E90" w:rsidRPr="007F5104" w:rsidRDefault="006B5E90" w:rsidP="006B5E90">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BC11BA5" w14:textId="77777777" w:rsidR="006B5E90" w:rsidRPr="007F5104" w:rsidRDefault="006B5E90" w:rsidP="006B5E90">
            <w:pPr>
              <w:tabs>
                <w:tab w:val="left" w:pos="408"/>
              </w:tabs>
              <w:jc w:val="both"/>
              <w:rPr>
                <w:bCs/>
              </w:rPr>
            </w:pPr>
          </w:p>
          <w:p w14:paraId="5A4E487B" w14:textId="77777777" w:rsidR="006B5E90" w:rsidRPr="007F5104" w:rsidRDefault="006B5E90" w:rsidP="006B5E90">
            <w:pPr>
              <w:tabs>
                <w:tab w:val="left" w:pos="16874"/>
                <w:tab w:val="left" w:pos="17157"/>
              </w:tabs>
              <w:jc w:val="both"/>
            </w:pPr>
            <w:r w:rsidRPr="007F5104">
              <w:t xml:space="preserve">Przedmiot zamówienia nie został podzielony na części. </w:t>
            </w:r>
          </w:p>
          <w:p w14:paraId="083F71BA" w14:textId="77777777" w:rsidR="006B5E90" w:rsidRPr="00434E50" w:rsidRDefault="006B5E90" w:rsidP="006B5E90">
            <w:pPr>
              <w:jc w:val="both"/>
              <w:rPr>
                <w:color w:val="000000"/>
                <w:sz w:val="14"/>
                <w:szCs w:val="14"/>
              </w:rPr>
            </w:pPr>
          </w:p>
          <w:p w14:paraId="04FA9449" w14:textId="77777777" w:rsidR="006B5E90" w:rsidRPr="007F5104" w:rsidRDefault="006B5E90" w:rsidP="006B5E90">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1C177257" w14:textId="77777777" w:rsidR="006B5E90" w:rsidRPr="007F5104" w:rsidRDefault="006B5E90" w:rsidP="006B5E90">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4A8A2176" w14:textId="77777777" w:rsidR="006B5E90" w:rsidRPr="007F5104" w:rsidRDefault="006B5E90" w:rsidP="006B5E90">
            <w:pPr>
              <w:jc w:val="both"/>
              <w:rPr>
                <w:color w:val="000000"/>
              </w:rPr>
            </w:pPr>
            <w:r w:rsidRPr="007F5104">
              <w:rPr>
                <w:color w:val="000000"/>
              </w:rPr>
              <w:t xml:space="preserve">Przepisy ustawy </w:t>
            </w:r>
            <w:proofErr w:type="spellStart"/>
            <w:r w:rsidRPr="007F5104">
              <w:t>Pzp</w:t>
            </w:r>
            <w:proofErr w:type="spellEnd"/>
            <w:r w:rsidRPr="007F5104">
              <w:t xml:space="preserve">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30328C00" w14:textId="77777777" w:rsidR="006B5E90" w:rsidRPr="007F5104" w:rsidRDefault="006B5E90" w:rsidP="006B5E90">
            <w:pPr>
              <w:jc w:val="both"/>
              <w:rPr>
                <w:color w:val="000000"/>
              </w:rPr>
            </w:pPr>
            <w:r w:rsidRPr="007F5104">
              <w:rPr>
                <w:color w:val="000000"/>
              </w:rPr>
              <w:t xml:space="preserve">Stanowiący podstawę dla tego obowiązku przepis art. 91 ust.2 ustawy </w:t>
            </w:r>
            <w:proofErr w:type="spellStart"/>
            <w:r w:rsidRPr="007F5104">
              <w:rPr>
                <w:color w:val="000000"/>
              </w:rPr>
              <w:t>Pzp</w:t>
            </w:r>
            <w:proofErr w:type="spellEnd"/>
            <w:r w:rsidRPr="007F5104">
              <w:rPr>
                <w:color w:val="000000"/>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1E31B791" w14:textId="77777777" w:rsidR="006B5E90" w:rsidRPr="007F5104" w:rsidRDefault="006B5E90" w:rsidP="006B5E90">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45BE7CD" w14:textId="77777777" w:rsidR="006B5E90" w:rsidRPr="007F5104" w:rsidRDefault="006B5E90" w:rsidP="006B5E90">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04D8912C" w14:textId="77777777" w:rsidR="006B5E90" w:rsidRPr="007F5104" w:rsidRDefault="006B5E90" w:rsidP="006B5E90">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lastRenderedPageBreak/>
              <w:t>np. zwiększenia oferowanych cen czy też niemożliwości rozstrzygnięcia postępowania z uwagi na fakt, że złożenie ofert na tak małe części zamówienia byłoby dla wykonawców nieopłacalne;</w:t>
            </w:r>
          </w:p>
          <w:p w14:paraId="0345F578" w14:textId="77777777" w:rsidR="006B5E90" w:rsidRPr="007F5104" w:rsidRDefault="006B5E90" w:rsidP="006B5E90">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E69DB7" w14:textId="77777777" w:rsidR="006B5E90" w:rsidRPr="007F5104" w:rsidRDefault="006B5E90" w:rsidP="006B5E90">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33D33E7" w14:textId="77777777" w:rsidR="006B5E90" w:rsidRPr="007F5104" w:rsidRDefault="006B5E90" w:rsidP="006B5E90">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5DFCD4CC" w14:textId="77777777" w:rsidR="006B5E90" w:rsidRPr="007F5104" w:rsidRDefault="006B5E90" w:rsidP="006B5E90">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77C7293" w14:textId="77777777" w:rsidR="006B5E90" w:rsidRPr="007F5104" w:rsidRDefault="006B5E90" w:rsidP="006B5E90">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0C44416E" w14:textId="77777777" w:rsidR="006B5E90" w:rsidRPr="007F5104" w:rsidRDefault="006B5E90" w:rsidP="006B5E90">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318ECC23" w14:textId="77777777" w:rsidR="006B5E90" w:rsidRPr="007F5104" w:rsidRDefault="006B5E90" w:rsidP="006B5E90">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4E3A36E0" w14:textId="77777777" w:rsidR="006B5E90" w:rsidRPr="007F5104" w:rsidRDefault="006B5E90" w:rsidP="006B5E90">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2A581940" w14:textId="77777777" w:rsidR="006B5E90" w:rsidRPr="007F5104" w:rsidRDefault="006B5E90" w:rsidP="006B5E90">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10CD78FB" w14:textId="77777777" w:rsidR="006B5E90" w:rsidRPr="007F5104" w:rsidRDefault="006B5E90" w:rsidP="006B5E90">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35A6E8A9" w14:textId="77777777" w:rsidR="006B5E90" w:rsidRPr="007F5104" w:rsidRDefault="006B5E90" w:rsidP="006B5E90">
            <w:pPr>
              <w:ind w:firstLine="708"/>
              <w:jc w:val="both"/>
              <w:rPr>
                <w:color w:val="000000"/>
              </w:rPr>
            </w:pPr>
            <w:r w:rsidRPr="007F5104">
              <w:rPr>
                <w:color w:val="000000"/>
              </w:rPr>
              <w:t>W świetle powyższego, decyzja o tym, aby całość zamówienia została zrealizowana przez jednego wykonawcę była w pełni uzasadniona.</w:t>
            </w:r>
          </w:p>
          <w:p w14:paraId="11D388F5" w14:textId="77777777" w:rsidR="006B5E90" w:rsidRDefault="006B5E90" w:rsidP="006B5E90">
            <w:pPr>
              <w:jc w:val="both"/>
              <w:rPr>
                <w:bCs/>
                <w:sz w:val="18"/>
                <w:szCs w:val="18"/>
              </w:rPr>
            </w:pPr>
          </w:p>
          <w:p w14:paraId="18C59C6F" w14:textId="77777777" w:rsidR="00F27134" w:rsidRDefault="00F27134" w:rsidP="006B5E90">
            <w:pPr>
              <w:jc w:val="both"/>
              <w:rPr>
                <w:bCs/>
                <w:sz w:val="18"/>
                <w:szCs w:val="18"/>
              </w:rPr>
            </w:pPr>
          </w:p>
          <w:p w14:paraId="09F3499D" w14:textId="77777777" w:rsidR="00A76116" w:rsidRPr="00F27134" w:rsidRDefault="00A76116" w:rsidP="006B5E90">
            <w:pPr>
              <w:jc w:val="both"/>
              <w:rPr>
                <w:bCs/>
                <w:sz w:val="18"/>
                <w:szCs w:val="18"/>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5616682C" w14:textId="0BE45604" w:rsidR="00E70D0C" w:rsidRPr="00434E50" w:rsidRDefault="00E70D0C" w:rsidP="00E70D0C">
            <w:pPr>
              <w:tabs>
                <w:tab w:val="left" w:pos="408"/>
              </w:tabs>
              <w:rPr>
                <w:bCs/>
                <w:sz w:val="12"/>
                <w:szCs w:val="12"/>
              </w:rPr>
            </w:pPr>
          </w:p>
          <w:p w14:paraId="548EBC12" w14:textId="64BF56F4"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xml:space="preserve">, o których mowa w art. 305 pkt.1 w zw. z art. 214 ust. 1 pkt 7  </w:t>
            </w:r>
            <w:proofErr w:type="spellStart"/>
            <w:r w:rsidRPr="00A639C4">
              <w:t>Pzp</w:t>
            </w:r>
            <w:proofErr w:type="spellEnd"/>
          </w:p>
          <w:p w14:paraId="1B06481F" w14:textId="77777777" w:rsidR="00E70D0C" w:rsidRPr="00434E50" w:rsidRDefault="00E70D0C" w:rsidP="006B5E90">
            <w:pPr>
              <w:widowControl/>
              <w:jc w:val="both"/>
              <w:rPr>
                <w:bCs/>
                <w:sz w:val="10"/>
                <w:szCs w:val="10"/>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434E50" w:rsidRDefault="00E70D0C" w:rsidP="00E70D0C">
            <w:pPr>
              <w:jc w:val="both"/>
              <w:rPr>
                <w:color w:val="FF0000"/>
                <w:sz w:val="12"/>
                <w:szCs w:val="12"/>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434E50" w:rsidRDefault="00E70D0C" w:rsidP="006B5E90">
            <w:pPr>
              <w:jc w:val="both"/>
              <w:rPr>
                <w:sz w:val="10"/>
                <w:szCs w:val="10"/>
              </w:rPr>
            </w:pPr>
          </w:p>
        </w:tc>
      </w:tr>
      <w:tr w:rsidR="00E70D0C" w:rsidRPr="00A639C4" w14:paraId="6019C803" w14:textId="77777777" w:rsidTr="006B5E90">
        <w:trPr>
          <w:trHeight w:val="987"/>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434E50" w:rsidRDefault="00E70D0C" w:rsidP="00E70D0C">
            <w:pPr>
              <w:jc w:val="both"/>
              <w:rPr>
                <w:color w:val="FF0000"/>
                <w:sz w:val="10"/>
                <w:szCs w:val="10"/>
              </w:rPr>
            </w:pPr>
          </w:p>
          <w:p w14:paraId="4AE8CD53" w14:textId="32F1F1D1" w:rsidR="0033093C" w:rsidRPr="00434E50" w:rsidRDefault="00E70D0C" w:rsidP="006B5E90">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Pr="00434E50" w:rsidRDefault="00E70D0C" w:rsidP="00E70D0C">
            <w:pPr>
              <w:pStyle w:val="arimr"/>
              <w:widowControl/>
              <w:suppressAutoHyphens/>
              <w:snapToGrid/>
              <w:spacing w:line="240" w:lineRule="auto"/>
              <w:jc w:val="both"/>
              <w:rPr>
                <w:rFonts w:ascii="Arial" w:hAnsi="Arial" w:cs="Arial"/>
                <w:sz w:val="10"/>
                <w:szCs w:val="1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434E50" w:rsidRDefault="00E70D0C" w:rsidP="006B5E90">
            <w:pPr>
              <w:pStyle w:val="arimr"/>
              <w:widowControl/>
              <w:suppressAutoHyphens/>
              <w:snapToGrid/>
              <w:spacing w:line="240" w:lineRule="auto"/>
              <w:jc w:val="both"/>
              <w:rPr>
                <w:rFonts w:ascii="Arial" w:hAnsi="Arial" w:cs="Arial"/>
                <w:b/>
                <w:sz w:val="10"/>
                <w:szCs w:val="1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0A3DD7" w:rsidRPr="00A639C4" w14:paraId="0385F7B7" w14:textId="77777777" w:rsidTr="009E04CE">
        <w:tc>
          <w:tcPr>
            <w:tcW w:w="1526" w:type="dxa"/>
            <w:tcBorders>
              <w:bottom w:val="single" w:sz="4" w:space="0" w:color="auto"/>
            </w:tcBorders>
          </w:tcPr>
          <w:p w14:paraId="5D8A973E" w14:textId="77777777" w:rsidR="000A3DD7" w:rsidRPr="00A639C4" w:rsidRDefault="000A3DD7" w:rsidP="000A3DD7">
            <w:pPr>
              <w:tabs>
                <w:tab w:val="left" w:pos="408"/>
              </w:tabs>
              <w:rPr>
                <w:b/>
              </w:rPr>
            </w:pPr>
          </w:p>
        </w:tc>
        <w:tc>
          <w:tcPr>
            <w:tcW w:w="7654" w:type="dxa"/>
            <w:tcBorders>
              <w:bottom w:val="single" w:sz="4" w:space="0" w:color="auto"/>
            </w:tcBorders>
          </w:tcPr>
          <w:p w14:paraId="3675F712" w14:textId="5ED3FD54" w:rsidR="000A3DD7" w:rsidRDefault="000A3DD7" w:rsidP="00440931">
            <w:pPr>
              <w:spacing w:before="100"/>
              <w:rPr>
                <w:b/>
              </w:rPr>
            </w:pPr>
            <w:r w:rsidRPr="007F5104">
              <w:rPr>
                <w:b/>
              </w:rPr>
              <w:t xml:space="preserve">Termin wykonania zamówienia: </w:t>
            </w:r>
            <w:r w:rsidR="00D2171B">
              <w:rPr>
                <w:b/>
              </w:rPr>
              <w:t>do 09.11.2026 r.</w:t>
            </w:r>
          </w:p>
          <w:p w14:paraId="166D6002" w14:textId="77777777" w:rsidR="00ED4084" w:rsidRPr="00ED4084" w:rsidRDefault="00ED4084" w:rsidP="00ED4084">
            <w:pPr>
              <w:spacing w:before="100"/>
              <w:rPr>
                <w:bCs/>
              </w:rPr>
            </w:pPr>
            <w:r w:rsidRPr="00ED4084">
              <w:rPr>
                <w:bCs/>
              </w:rPr>
              <w:t xml:space="preserve">Graniczny termin zakończenia rzeczowego umowy – zakończenia robót budowlanych – Zamawiający ustalił na dzień 09.11.2026 r. Termin ten  – z uwagi na to, że Zamawiający jest jednostką realizującą zadania inwestycyjne jednoroczne, uwzględnia niezbędny czas na rozliczenie finansowe inwestycji, niezbędny czas na zakończenie rzeczowe całości prac budowlanych oraz dokonanie odpowiedniej zapłaty końcowej na rzecz Wykonawcy. Powyższy termin daje pewność, że realizacja zamówienia nastąpi w terminie umownym, niezależnym od czynników zewnętrznych oraz umożliwiającym rozliczenie zadania i wykorzystanie środków finansowych przeznaczonych na inwestycję. </w:t>
            </w:r>
          </w:p>
          <w:p w14:paraId="5A096B7D" w14:textId="2FAA0E1D" w:rsidR="00ED4084" w:rsidRPr="00ED4084" w:rsidRDefault="00ED4084" w:rsidP="00ED4084">
            <w:pPr>
              <w:spacing w:before="100"/>
              <w:rPr>
                <w:bCs/>
              </w:rPr>
            </w:pPr>
            <w:r w:rsidRPr="00ED4084">
              <w:rPr>
                <w:bCs/>
              </w:rPr>
              <w:t xml:space="preserve">Ponadto brak określenia na etapie ogłaszania postępowania daty jego zakończenia mógłby spowodować, że termin realizacji zadania przypadnie w okresie niesprzyjających warunków atmosferycznych, zatem mogłyby nastąpić trudności z uzyskaniem jakości lub w skrajnych przypadkach niemożliwością wykonania niektórych prac. </w:t>
            </w:r>
          </w:p>
          <w:p w14:paraId="24BD5720" w14:textId="3E50751F" w:rsidR="00ED4084" w:rsidRPr="00ED4084" w:rsidRDefault="00ED4084" w:rsidP="00ED4084">
            <w:pPr>
              <w:spacing w:before="100"/>
              <w:rPr>
                <w:bCs/>
              </w:rPr>
            </w:pPr>
            <w:r w:rsidRPr="00ED4084">
              <w:rPr>
                <w:bCs/>
              </w:rPr>
              <w:t xml:space="preserve">Z uwagi na doświadczenie w realizowaniu podobnych zadań w poprzednich latach przyjęty przez Zamawiającego termin realizacji jest na tyle optymalny, że pozwala na wykonanie robót w stosunkowo sprzyjających warunkach pogodowych oraz dotrzymanie terminów odbioru i rozliczenia zadania w roku budżetowym. </w:t>
            </w:r>
          </w:p>
          <w:p w14:paraId="0EC425A5" w14:textId="77777777" w:rsidR="00ED4084" w:rsidRPr="00ED4084" w:rsidRDefault="00ED4084" w:rsidP="00ED4084">
            <w:pPr>
              <w:spacing w:before="100"/>
              <w:rPr>
                <w:bCs/>
              </w:rPr>
            </w:pPr>
            <w:r w:rsidRPr="00ED4084">
              <w:rPr>
                <w:bCs/>
              </w:rPr>
              <w:t>Zamawiający jest jednostką budżetową, finansowaną przez Samorząd Województwa Podkarpackiego.</w:t>
            </w:r>
          </w:p>
          <w:p w14:paraId="15E4D534" w14:textId="77777777" w:rsidR="00ED4084" w:rsidRPr="00ED4084" w:rsidRDefault="00ED4084" w:rsidP="00ED4084">
            <w:pPr>
              <w:spacing w:before="100"/>
              <w:rPr>
                <w:bCs/>
              </w:rPr>
            </w:pPr>
            <w:r w:rsidRPr="00ED4084">
              <w:rPr>
                <w:bCs/>
              </w:rPr>
              <w:t xml:space="preserve">Zamawiający jako jednostka sektora finansów publicznych zawiera umowy, których przedmiotem są usługi, dostawy lub roboty budowlane, na zasadach określonych </w:t>
            </w:r>
            <w:r w:rsidRPr="00ED4084">
              <w:rPr>
                <w:bCs/>
              </w:rPr>
              <w:br/>
              <w:t xml:space="preserve">w przepisach o zamówieniach publicznych. </w:t>
            </w:r>
          </w:p>
          <w:p w14:paraId="06D3F074" w14:textId="77777777" w:rsidR="00ED4084" w:rsidRPr="00ED4084" w:rsidRDefault="00ED4084" w:rsidP="00ED4084">
            <w:pPr>
              <w:spacing w:before="100"/>
              <w:rPr>
                <w:bCs/>
              </w:rPr>
            </w:pPr>
            <w:r w:rsidRPr="00ED4084">
              <w:rPr>
                <w:bCs/>
              </w:rPr>
              <w:t xml:space="preserve">Podstawą gospodarki finansowej jednostki samorządu terytorialnego w danym roku budżetowym jest uchwała budżetowa. </w:t>
            </w:r>
          </w:p>
          <w:p w14:paraId="0BBC4D56" w14:textId="77777777" w:rsidR="00ED4084" w:rsidRPr="00ED4084" w:rsidRDefault="00ED4084" w:rsidP="00ED4084">
            <w:pPr>
              <w:spacing w:before="100"/>
              <w:rPr>
                <w:bCs/>
              </w:rPr>
            </w:pPr>
            <w:r w:rsidRPr="00ED4084">
              <w:rPr>
                <w:bCs/>
              </w:rPr>
              <w:t>Zamawiający ponosi wydatki publiczne na cele i w wysokościach ustalonych w:</w:t>
            </w:r>
          </w:p>
          <w:p w14:paraId="51EFA2C0" w14:textId="2D116418" w:rsidR="00ED4084" w:rsidRPr="00ED4084" w:rsidRDefault="00ED4084" w:rsidP="00ED4084">
            <w:pPr>
              <w:spacing w:before="100"/>
              <w:rPr>
                <w:bCs/>
              </w:rPr>
            </w:pPr>
            <w:r w:rsidRPr="00ED4084">
              <w:rPr>
                <w:bCs/>
              </w:rPr>
              <w:t>1)</w:t>
            </w:r>
            <w:r w:rsidRPr="00CA35FC">
              <w:rPr>
                <w:bCs/>
              </w:rPr>
              <w:t>ustawie</w:t>
            </w:r>
            <w:r w:rsidRPr="00ED4084">
              <w:rPr>
                <w:bCs/>
              </w:rPr>
              <w:t xml:space="preserve"> budżetowej;</w:t>
            </w:r>
          </w:p>
          <w:p w14:paraId="714376AA" w14:textId="77777777" w:rsidR="00ED4084" w:rsidRPr="00ED4084" w:rsidRDefault="00ED4084" w:rsidP="00ED4084">
            <w:pPr>
              <w:spacing w:before="100"/>
              <w:rPr>
                <w:bCs/>
              </w:rPr>
            </w:pPr>
            <w:r w:rsidRPr="00ED4084">
              <w:rPr>
                <w:bCs/>
              </w:rPr>
              <w:t>2)uchwale budżetowej jednostki samorządu terytorialnego;</w:t>
            </w:r>
          </w:p>
          <w:p w14:paraId="442C4C92" w14:textId="77777777" w:rsidR="00ED4084" w:rsidRPr="00ED4084" w:rsidRDefault="00ED4084" w:rsidP="00ED4084">
            <w:pPr>
              <w:spacing w:before="100"/>
              <w:rPr>
                <w:bCs/>
              </w:rPr>
            </w:pPr>
            <w:r w:rsidRPr="00ED4084">
              <w:rPr>
                <w:bCs/>
              </w:rPr>
              <w:lastRenderedPageBreak/>
              <w:t>3)planie finansowym jednostki sektora finansów publicznych.</w:t>
            </w:r>
          </w:p>
          <w:p w14:paraId="0E543B84" w14:textId="77777777" w:rsidR="00ED4084" w:rsidRPr="00ED4084" w:rsidRDefault="00ED4084" w:rsidP="00ED4084">
            <w:pPr>
              <w:spacing w:before="100"/>
              <w:rPr>
                <w:bCs/>
              </w:rPr>
            </w:pPr>
            <w:r w:rsidRPr="00ED4084">
              <w:rPr>
                <w:bCs/>
              </w:rPr>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zaciągniętych zobowiązań. </w:t>
            </w:r>
          </w:p>
          <w:p w14:paraId="507BEEA0" w14:textId="77777777" w:rsidR="00ED4084" w:rsidRPr="00ED4084" w:rsidRDefault="00ED4084" w:rsidP="00ED4084">
            <w:pPr>
              <w:spacing w:before="100"/>
              <w:rPr>
                <w:bCs/>
              </w:rPr>
            </w:pPr>
            <w:r w:rsidRPr="00ED4084">
              <w:rPr>
                <w:bCs/>
              </w:rPr>
              <w:t>Podstawowy plan rzeczowo - finansowy obejmuje jednoroczny okres realizacji zadań bieżących jak i majątkowych, dlatego niezbędne jest określenie zakończenia realizacji zadania maksymalnie do końca grudnia bieżącego roku. Termin ten pozwala na zwrot niewykorzystanych środków do Urzędu Marszałkowskiego oraz ewentualnie JST zaangażowanych w realizację przedmiotu umowy czy rozliczenie przyznanych dotacji.</w:t>
            </w:r>
          </w:p>
          <w:p w14:paraId="3D7E4864" w14:textId="77777777" w:rsidR="00ED4084" w:rsidRPr="00ED4084" w:rsidRDefault="00ED4084" w:rsidP="00ED4084">
            <w:pPr>
              <w:spacing w:before="100"/>
              <w:rPr>
                <w:bCs/>
              </w:rPr>
            </w:pPr>
            <w:r w:rsidRPr="00ED4084">
              <w:rPr>
                <w:bCs/>
              </w:rPr>
              <w:t xml:space="preserve">Sytuacja taka jest podyktowana min. tym, że Zamawiający prowadzi gospodarkę finansową w oparciu o zasady gospodarki budżetowej przyjętej dla jednostek samorządowych. Pomimo braku osobowości prawnej zasady te obowiązują, </w:t>
            </w:r>
            <w:r w:rsidRPr="00ED4084">
              <w:rPr>
                <w:bCs/>
              </w:rPr>
              <w:br/>
              <w:t xml:space="preserve">a podstawową zasadą jest jednoroczny budżet jednostki. </w:t>
            </w:r>
          </w:p>
          <w:p w14:paraId="30ABFD1F" w14:textId="77777777" w:rsidR="00ED4084" w:rsidRPr="00ED4084" w:rsidRDefault="00ED4084" w:rsidP="00ED4084">
            <w:pPr>
              <w:spacing w:before="100"/>
              <w:rPr>
                <w:bCs/>
              </w:rPr>
            </w:pPr>
            <w:r w:rsidRPr="00ED4084">
              <w:rPr>
                <w:bCs/>
              </w:rPr>
              <w:t>W związku z faktem, że Zamawiający:</w:t>
            </w:r>
          </w:p>
          <w:p w14:paraId="511A4B1A" w14:textId="77777777" w:rsidR="00ED4084" w:rsidRPr="00ED4084" w:rsidRDefault="00ED4084" w:rsidP="00ED4084">
            <w:pPr>
              <w:numPr>
                <w:ilvl w:val="0"/>
                <w:numId w:val="35"/>
              </w:numPr>
              <w:spacing w:before="100"/>
              <w:rPr>
                <w:bCs/>
              </w:rPr>
            </w:pPr>
            <w:r w:rsidRPr="00ED4084">
              <w:rPr>
                <w:bCs/>
              </w:rPr>
              <w:t>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w:t>
            </w:r>
          </w:p>
          <w:p w14:paraId="78C0112A" w14:textId="77777777" w:rsidR="00ED4084" w:rsidRPr="00ED4084" w:rsidRDefault="00ED4084" w:rsidP="00ED4084">
            <w:pPr>
              <w:numPr>
                <w:ilvl w:val="0"/>
                <w:numId w:val="35"/>
              </w:numPr>
              <w:spacing w:before="100"/>
              <w:rPr>
                <w:bCs/>
              </w:rPr>
            </w:pPr>
            <w:r w:rsidRPr="00ED4084">
              <w:rPr>
                <w:bCs/>
              </w:rPr>
              <w:t xml:space="preserve">jako jednostka sektora finansów publicznych może zaciągać zobowiązania do sfinansowania w danym roku do wysokości wynikającej z planu wydatków, </w:t>
            </w:r>
          </w:p>
          <w:p w14:paraId="7B5F6799" w14:textId="77777777" w:rsidR="00ED4084" w:rsidRPr="00ED4084" w:rsidRDefault="00ED4084" w:rsidP="00ED4084">
            <w:pPr>
              <w:numPr>
                <w:ilvl w:val="0"/>
                <w:numId w:val="35"/>
              </w:numPr>
              <w:spacing w:before="100"/>
              <w:rPr>
                <w:bCs/>
              </w:rPr>
            </w:pPr>
            <w:r w:rsidRPr="00ED4084">
              <w:rPr>
                <w:bCs/>
              </w:rPr>
              <w:t xml:space="preserve">nie posiada uchwały zezwalającej na zaciągnięcie zobowiązania wieloletniego </w:t>
            </w:r>
          </w:p>
          <w:p w14:paraId="0A98792D" w14:textId="6795F305" w:rsidR="00ED4084" w:rsidRPr="00ED4084" w:rsidRDefault="00ED4084" w:rsidP="00ED4084">
            <w:pPr>
              <w:spacing w:before="100"/>
              <w:rPr>
                <w:bCs/>
              </w:rPr>
            </w:pPr>
            <w:r w:rsidRPr="00ED4084">
              <w:rPr>
                <w:bCs/>
              </w:rPr>
              <w:t xml:space="preserve">oraz mając na uwadze specyfikę przedmiotu zamówienia wskazanie daty wykonania umowy jest uzasadnione obiektywną przyczyną ( art. 436 ust. 1 </w:t>
            </w:r>
            <w:proofErr w:type="spellStart"/>
            <w:r w:rsidRPr="00ED4084">
              <w:rPr>
                <w:bCs/>
              </w:rPr>
              <w:t>Pzp</w:t>
            </w:r>
            <w:proofErr w:type="spellEnd"/>
            <w:r w:rsidRPr="00ED4084">
              <w:rPr>
                <w:bCs/>
              </w:rPr>
              <w:t xml:space="preserve">).  </w:t>
            </w:r>
          </w:p>
          <w:p w14:paraId="14A11A98" w14:textId="6590C703" w:rsidR="000A3DD7" w:rsidRPr="00440931" w:rsidRDefault="000A3DD7" w:rsidP="00440931">
            <w:pPr>
              <w:tabs>
                <w:tab w:val="center" w:pos="4536"/>
              </w:tabs>
              <w:jc w:val="both"/>
              <w:rPr>
                <w:bCs/>
                <w:sz w:val="12"/>
                <w:szCs w:val="12"/>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D624CC" w:rsidRPr="00A639C4" w14:paraId="78420147" w14:textId="77777777" w:rsidTr="009E04CE">
        <w:tc>
          <w:tcPr>
            <w:tcW w:w="1526" w:type="dxa"/>
            <w:tcBorders>
              <w:bottom w:val="single" w:sz="4" w:space="0" w:color="auto"/>
            </w:tcBorders>
          </w:tcPr>
          <w:p w14:paraId="5081D543" w14:textId="77777777" w:rsidR="00D624CC" w:rsidRPr="00A639C4" w:rsidRDefault="00D624CC" w:rsidP="00D624CC">
            <w:pPr>
              <w:tabs>
                <w:tab w:val="left" w:pos="408"/>
              </w:tabs>
              <w:rPr>
                <w:b/>
              </w:rPr>
            </w:pPr>
          </w:p>
        </w:tc>
        <w:tc>
          <w:tcPr>
            <w:tcW w:w="7654" w:type="dxa"/>
            <w:tcBorders>
              <w:bottom w:val="single" w:sz="4" w:space="0" w:color="auto"/>
            </w:tcBorders>
          </w:tcPr>
          <w:p w14:paraId="32EF8D45" w14:textId="77777777" w:rsidR="00D624CC" w:rsidRPr="007F5104" w:rsidRDefault="00D624CC" w:rsidP="00440931">
            <w:pPr>
              <w:pStyle w:val="Teksttreci0"/>
              <w:shd w:val="clear" w:color="auto" w:fill="auto"/>
              <w:spacing w:before="120" w:line="240" w:lineRule="auto"/>
              <w:ind w:right="23"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2B0B5FB7" w14:textId="77777777" w:rsidR="00D624CC" w:rsidRPr="007F5104" w:rsidRDefault="00D624CC" w:rsidP="00DB5125">
            <w:pPr>
              <w:pStyle w:val="Teksttreci0"/>
              <w:numPr>
                <w:ilvl w:val="0"/>
                <w:numId w:val="1"/>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47D292CB"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D4DE7A3" w14:textId="77777777" w:rsidR="00D624CC" w:rsidRPr="00847434" w:rsidRDefault="00D624CC" w:rsidP="00D624CC">
            <w:pPr>
              <w:pStyle w:val="Teksttreci0"/>
              <w:shd w:val="clear" w:color="auto" w:fill="auto"/>
              <w:spacing w:line="240" w:lineRule="auto"/>
              <w:ind w:left="868" w:right="20" w:firstLine="0"/>
              <w:jc w:val="both"/>
              <w:rPr>
                <w:rFonts w:ascii="Arial" w:hAnsi="Arial" w:cs="Arial"/>
                <w:sz w:val="16"/>
                <w:szCs w:val="16"/>
              </w:rPr>
            </w:pPr>
          </w:p>
          <w:p w14:paraId="20BC2A0A"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0999A055"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06CAD7AE" w14:textId="77777777" w:rsidR="00D624CC" w:rsidRPr="00847434" w:rsidRDefault="00D624CC" w:rsidP="00D624CC">
            <w:pPr>
              <w:pStyle w:val="Teksttreci0"/>
              <w:shd w:val="clear" w:color="auto" w:fill="auto"/>
              <w:spacing w:line="240" w:lineRule="auto"/>
              <w:ind w:left="868" w:right="20" w:firstLine="0"/>
              <w:jc w:val="both"/>
              <w:rPr>
                <w:rFonts w:ascii="Arial" w:hAnsi="Arial" w:cs="Arial"/>
                <w:sz w:val="16"/>
                <w:szCs w:val="16"/>
              </w:rPr>
            </w:pPr>
          </w:p>
          <w:p w14:paraId="2EC0F0AC"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712E6A3A" w14:textId="0136BCD4" w:rsidR="00D624CC" w:rsidRPr="00C1649C" w:rsidRDefault="00D624CC" w:rsidP="00D624CC">
            <w:pPr>
              <w:pStyle w:val="Teksttreci0"/>
              <w:shd w:val="clear" w:color="auto" w:fill="auto"/>
              <w:spacing w:line="240" w:lineRule="auto"/>
              <w:ind w:right="20" w:firstLine="0"/>
              <w:rPr>
                <w:rFonts w:ascii="Arial" w:hAnsi="Arial" w:cs="Arial"/>
                <w:sz w:val="20"/>
                <w:szCs w:val="20"/>
              </w:rPr>
            </w:pPr>
            <w:r w:rsidRPr="00C1649C">
              <w:rPr>
                <w:rFonts w:ascii="Arial" w:hAnsi="Arial" w:cs="Arial"/>
                <w:sz w:val="20"/>
                <w:szCs w:val="20"/>
              </w:rPr>
              <w:t xml:space="preserve">Zamawiający </w:t>
            </w:r>
            <w:r w:rsidRPr="00C1649C">
              <w:rPr>
                <w:rFonts w:ascii="Arial" w:hAnsi="Arial" w:cs="Arial"/>
                <w:b/>
                <w:sz w:val="20"/>
                <w:szCs w:val="20"/>
                <w:u w:val="single"/>
              </w:rPr>
              <w:t>stawia</w:t>
            </w:r>
            <w:r w:rsidRPr="00C1649C">
              <w:rPr>
                <w:rFonts w:ascii="Arial" w:hAnsi="Arial" w:cs="Arial"/>
                <w:sz w:val="20"/>
                <w:szCs w:val="20"/>
              </w:rPr>
              <w:t xml:space="preserve"> warunek w powyższym zakresie</w:t>
            </w:r>
            <w:r w:rsidR="00904598">
              <w:rPr>
                <w:rFonts w:ascii="Arial" w:hAnsi="Arial" w:cs="Arial"/>
                <w:sz w:val="20"/>
                <w:szCs w:val="20"/>
              </w:rPr>
              <w:t>.</w:t>
            </w:r>
            <w:r w:rsidRPr="00C1649C">
              <w:rPr>
                <w:rFonts w:ascii="Arial" w:hAnsi="Arial" w:cs="Arial"/>
                <w:sz w:val="20"/>
                <w:szCs w:val="20"/>
              </w:rPr>
              <w:t xml:space="preserve"> </w:t>
            </w:r>
          </w:p>
          <w:p w14:paraId="1CAE3154" w14:textId="77777777" w:rsidR="00D624CC" w:rsidRPr="00436893" w:rsidRDefault="00D624CC" w:rsidP="00E97B0B">
            <w:pPr>
              <w:spacing w:before="100"/>
              <w:ind w:right="23"/>
              <w:jc w:val="both"/>
              <w:rPr>
                <w:rFonts w:eastAsiaTheme="minorHAnsi"/>
                <w:lang w:eastAsia="en-US"/>
              </w:rPr>
            </w:pPr>
            <w:r w:rsidRPr="007F5104">
              <w:t xml:space="preserve">Wykonawca </w:t>
            </w:r>
            <w:r w:rsidRPr="007F5104">
              <w:rPr>
                <w:b/>
              </w:rPr>
              <w:t>spełni warunek, jeżeli wykaże,</w:t>
            </w:r>
            <w:r w:rsidRPr="007F5104">
              <w:t xml:space="preserve"> że</w:t>
            </w:r>
            <w:r w:rsidRPr="00436893">
              <w:rPr>
                <w:rFonts w:ascii="Verdana" w:eastAsiaTheme="minorHAnsi" w:hAnsi="Verdana" w:cstheme="minorBidi"/>
                <w:sz w:val="19"/>
                <w:szCs w:val="22"/>
                <w:lang w:eastAsia="en-US"/>
              </w:rPr>
              <w:t xml:space="preserve"> </w:t>
            </w:r>
            <w:r w:rsidRPr="00436893">
              <w:rPr>
                <w:rFonts w:eastAsiaTheme="minorHAnsi"/>
                <w:lang w:eastAsia="en-US"/>
              </w:rPr>
              <w:t xml:space="preserve">jest ubezpieczony od odpowiedzialności cywilnej Wykonawcy w zakresie prowadzonej działalności związanej z przedmiotem zamówienia na sumę gwarancyjną nie mniejszą niż </w:t>
            </w:r>
          </w:p>
          <w:p w14:paraId="61A7198A" w14:textId="67372CD7" w:rsidR="00D624CC" w:rsidRDefault="00BA1787" w:rsidP="00D624CC">
            <w:pPr>
              <w:widowControl/>
              <w:autoSpaceDE/>
              <w:autoSpaceDN/>
              <w:adjustRightInd/>
              <w:ind w:right="20"/>
              <w:jc w:val="both"/>
              <w:rPr>
                <w:rFonts w:eastAsiaTheme="minorHAnsi"/>
                <w:b/>
                <w:bCs/>
                <w:u w:val="single"/>
                <w:lang w:eastAsia="en-US"/>
              </w:rPr>
            </w:pPr>
            <w:r>
              <w:rPr>
                <w:rFonts w:eastAsiaTheme="minorHAnsi"/>
                <w:b/>
                <w:bCs/>
                <w:u w:val="single"/>
                <w:lang w:eastAsia="en-US"/>
              </w:rPr>
              <w:t>2</w:t>
            </w:r>
            <w:r w:rsidR="00D624CC">
              <w:rPr>
                <w:rFonts w:eastAsiaTheme="minorHAnsi"/>
                <w:b/>
                <w:bCs/>
                <w:u w:val="single"/>
                <w:lang w:eastAsia="en-US"/>
              </w:rPr>
              <w:t xml:space="preserve"> 000 000,00 zł.</w:t>
            </w:r>
          </w:p>
          <w:p w14:paraId="628B9B8C" w14:textId="77777777" w:rsidR="00D624CC" w:rsidRDefault="00D624CC" w:rsidP="00D624CC">
            <w:pPr>
              <w:widowControl/>
              <w:autoSpaceDE/>
              <w:autoSpaceDN/>
              <w:adjustRightInd/>
              <w:ind w:right="20"/>
              <w:jc w:val="both"/>
              <w:rPr>
                <w:rFonts w:eastAsiaTheme="minorHAnsi"/>
                <w:b/>
                <w:bCs/>
                <w:u w:val="single"/>
                <w:lang w:eastAsia="en-US"/>
              </w:rPr>
            </w:pPr>
          </w:p>
          <w:p w14:paraId="241AE09D" w14:textId="77777777" w:rsidR="00D624CC" w:rsidRPr="007F5104" w:rsidRDefault="00D624CC" w:rsidP="00DB5125">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lastRenderedPageBreak/>
              <w:t>zdolności technicznej lub zawodowej:</w:t>
            </w:r>
          </w:p>
          <w:p w14:paraId="1EF686DE" w14:textId="77777777" w:rsidR="00D624CC" w:rsidRPr="007F5104" w:rsidRDefault="00D624CC" w:rsidP="00D624C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72A0A539" w14:textId="77777777" w:rsidR="00D624CC" w:rsidRPr="00CA35FC" w:rsidRDefault="00D624CC" w:rsidP="00D624CC">
            <w:pPr>
              <w:pStyle w:val="Teksttreci0"/>
              <w:shd w:val="clear" w:color="auto" w:fill="auto"/>
              <w:spacing w:line="240" w:lineRule="auto"/>
              <w:ind w:right="20" w:firstLine="0"/>
              <w:jc w:val="both"/>
              <w:rPr>
                <w:rFonts w:ascii="Arial" w:hAnsi="Arial" w:cs="Arial"/>
                <w:sz w:val="10"/>
                <w:szCs w:val="10"/>
              </w:rPr>
            </w:pPr>
          </w:p>
          <w:p w14:paraId="19E1409F" w14:textId="77777777" w:rsidR="00DA67D4" w:rsidRPr="00093ACB" w:rsidRDefault="00DA67D4" w:rsidP="00DB5125">
            <w:pPr>
              <w:widowControl/>
              <w:numPr>
                <w:ilvl w:val="0"/>
                <w:numId w:val="7"/>
              </w:numPr>
              <w:tabs>
                <w:tab w:val="left" w:pos="300"/>
              </w:tabs>
              <w:ind w:left="300" w:hanging="300"/>
              <w:jc w:val="both"/>
              <w:rPr>
                <w:b/>
                <w:bCs/>
                <w:color w:val="000000"/>
              </w:rPr>
            </w:pPr>
            <w:r w:rsidRPr="00093ACB">
              <w:rPr>
                <w:b/>
                <w:bCs/>
                <w:color w:val="000000"/>
              </w:rPr>
              <w:t xml:space="preserve">Doświadczenie wykonawcy </w:t>
            </w:r>
          </w:p>
          <w:p w14:paraId="682D499E" w14:textId="77777777" w:rsidR="00093ACB" w:rsidRPr="00093ACB" w:rsidRDefault="00093ACB" w:rsidP="00093ACB">
            <w:pPr>
              <w:ind w:right="6"/>
              <w:jc w:val="both"/>
              <w:rPr>
                <w:color w:val="000000"/>
              </w:rPr>
            </w:pPr>
            <w:r w:rsidRPr="00093ACB">
              <w:rPr>
                <w:color w:val="000000"/>
              </w:rPr>
              <w:t>Wykonawca spełni ten warunek udziału w postępowaniu, jeżeli wykaże, że</w:t>
            </w:r>
            <w:r w:rsidRPr="00093ACB">
              <w:rPr>
                <w:b/>
                <w:bCs/>
                <w:color w:val="000000"/>
              </w:rPr>
              <w:t xml:space="preserve"> w ciągu ostatnich 5 lat</w:t>
            </w:r>
            <w:r w:rsidRPr="00093ACB">
              <w:rPr>
                <w:color w:val="000000"/>
              </w:rPr>
              <w:t xml:space="preserve"> przed upływem terminu składania ofert, a jeżeli okres prowadzenia działalności jest krótszy - w tym okresie wykonał:</w:t>
            </w:r>
          </w:p>
          <w:p w14:paraId="2C6E1621" w14:textId="77777777" w:rsidR="00093ACB" w:rsidRPr="00093ACB" w:rsidRDefault="00093ACB" w:rsidP="00093ACB">
            <w:pPr>
              <w:ind w:right="6"/>
              <w:jc w:val="both"/>
              <w:rPr>
                <w:color w:val="000000"/>
              </w:rPr>
            </w:pPr>
            <w:r w:rsidRPr="00093ACB">
              <w:rPr>
                <w:color w:val="000000"/>
              </w:rPr>
              <w:t xml:space="preserve">– min. 1 zadanie polegające na budowie lub rozbudowie lub przebudowie stałego obiektu mostowego drogowego, zlokalizowanego w ciągu drogi publicznej </w:t>
            </w:r>
            <w:r w:rsidRPr="00093ACB">
              <w:rPr>
                <w:color w:val="000000"/>
              </w:rPr>
              <w:br/>
              <w:t>o  rozpiętości teoretycznej przęsła min. 16,00 m,</w:t>
            </w:r>
          </w:p>
          <w:p w14:paraId="1653C0C4" w14:textId="77777777" w:rsidR="00093ACB" w:rsidRPr="00093ACB" w:rsidRDefault="00093ACB" w:rsidP="00093ACB">
            <w:pPr>
              <w:ind w:right="6"/>
              <w:jc w:val="both"/>
            </w:pPr>
            <w:r w:rsidRPr="00093ACB">
              <w:t xml:space="preserve">– poparte dowodami potwierdzającymi, że roboty zostały wykonane należycie (np. referencje) </w:t>
            </w:r>
          </w:p>
          <w:p w14:paraId="2616CB56" w14:textId="77777777" w:rsidR="00093ACB" w:rsidRPr="00093ACB" w:rsidRDefault="00093ACB" w:rsidP="00093ACB">
            <w:pPr>
              <w:ind w:right="6"/>
              <w:jc w:val="both"/>
              <w:rPr>
                <w:color w:val="000000"/>
              </w:rPr>
            </w:pPr>
          </w:p>
          <w:p w14:paraId="53837B8E" w14:textId="77777777" w:rsidR="00093ACB" w:rsidRPr="00093ACB" w:rsidRDefault="00093ACB" w:rsidP="00093ACB">
            <w:pPr>
              <w:ind w:right="6"/>
              <w:jc w:val="both"/>
              <w:rPr>
                <w:color w:val="000000"/>
              </w:rPr>
            </w:pPr>
            <w:r w:rsidRPr="00093ACB">
              <w:rPr>
                <w:color w:val="000000"/>
              </w:rPr>
              <w:t>Zamawiający</w:t>
            </w:r>
            <w:r w:rsidRPr="00093ACB">
              <w:rPr>
                <w:b/>
                <w:bCs/>
                <w:color w:val="000000"/>
              </w:rPr>
              <w:t xml:space="preserve"> </w:t>
            </w:r>
            <w:r w:rsidRPr="00093ACB">
              <w:rPr>
                <w:b/>
                <w:bCs/>
                <w:color w:val="000000"/>
                <w:u w:val="single"/>
              </w:rPr>
              <w:t>wymaga</w:t>
            </w:r>
            <w:r w:rsidRPr="00093ACB">
              <w:rPr>
                <w:b/>
                <w:bCs/>
                <w:color w:val="000000"/>
              </w:rPr>
              <w:t>,</w:t>
            </w:r>
            <w:r w:rsidRPr="00093ACB">
              <w:rPr>
                <w:color w:val="000000"/>
              </w:rPr>
              <w:t xml:space="preserve"> aby ww. zakres</w:t>
            </w:r>
            <w:r w:rsidRPr="00093ACB">
              <w:rPr>
                <w:b/>
                <w:bCs/>
                <w:color w:val="000000"/>
              </w:rPr>
              <w:t xml:space="preserve"> </w:t>
            </w:r>
            <w:r w:rsidRPr="00093ACB">
              <w:rPr>
                <w:color w:val="000000"/>
              </w:rPr>
              <w:t>był wykonany w ramach jednego zadania/ zlecenia/ zamówienia/ inwestycji.</w:t>
            </w:r>
          </w:p>
          <w:p w14:paraId="7627E434" w14:textId="77777777" w:rsidR="00093ACB" w:rsidRPr="00093ACB" w:rsidRDefault="00093ACB" w:rsidP="00093ACB">
            <w:pPr>
              <w:ind w:right="6"/>
              <w:jc w:val="both"/>
              <w:rPr>
                <w:color w:val="000000"/>
              </w:rPr>
            </w:pPr>
          </w:p>
          <w:p w14:paraId="736A9520" w14:textId="77777777" w:rsidR="00093ACB" w:rsidRPr="00093ACB" w:rsidRDefault="00093ACB" w:rsidP="00093ACB">
            <w:pPr>
              <w:ind w:right="6"/>
              <w:jc w:val="both"/>
              <w:rPr>
                <w:bCs/>
                <w:color w:val="000000"/>
              </w:rPr>
            </w:pPr>
            <w:r w:rsidRPr="00093ACB">
              <w:rPr>
                <w:bCs/>
                <w:color w:val="000000"/>
              </w:rPr>
              <w:t>Poprzez sformułowania:</w:t>
            </w:r>
          </w:p>
          <w:p w14:paraId="5AE7DEBD" w14:textId="77777777" w:rsidR="00093ACB" w:rsidRPr="00093ACB" w:rsidRDefault="00093ACB" w:rsidP="00093ACB">
            <w:pPr>
              <w:pStyle w:val="Akapitzlist"/>
              <w:numPr>
                <w:ilvl w:val="0"/>
                <w:numId w:val="39"/>
              </w:numPr>
              <w:ind w:right="6"/>
              <w:jc w:val="both"/>
              <w:rPr>
                <w:bCs/>
                <w:color w:val="000000"/>
              </w:rPr>
            </w:pPr>
            <w:r w:rsidRPr="00093ACB">
              <w:rPr>
                <w:bCs/>
                <w:color w:val="000000"/>
              </w:rPr>
              <w:t>„budowa”</w:t>
            </w:r>
          </w:p>
          <w:p w14:paraId="0C58EB14" w14:textId="77777777" w:rsidR="00093ACB" w:rsidRPr="00093ACB" w:rsidRDefault="00093ACB" w:rsidP="00093ACB">
            <w:pPr>
              <w:pStyle w:val="Akapitzlist"/>
              <w:numPr>
                <w:ilvl w:val="0"/>
                <w:numId w:val="39"/>
              </w:numPr>
              <w:ind w:right="6"/>
              <w:jc w:val="both"/>
              <w:rPr>
                <w:bCs/>
                <w:color w:val="000000"/>
              </w:rPr>
            </w:pPr>
            <w:r w:rsidRPr="00093ACB">
              <w:rPr>
                <w:bCs/>
                <w:color w:val="000000"/>
              </w:rPr>
              <w:t>„rozbudowa”</w:t>
            </w:r>
          </w:p>
          <w:p w14:paraId="4A3F1FC1" w14:textId="77777777" w:rsidR="00093ACB" w:rsidRPr="00093ACB" w:rsidRDefault="00093ACB" w:rsidP="00093ACB">
            <w:pPr>
              <w:pStyle w:val="Akapitzlist"/>
              <w:numPr>
                <w:ilvl w:val="0"/>
                <w:numId w:val="39"/>
              </w:numPr>
              <w:ind w:right="6"/>
              <w:jc w:val="both"/>
              <w:rPr>
                <w:bCs/>
                <w:color w:val="000000"/>
              </w:rPr>
            </w:pPr>
            <w:r w:rsidRPr="00093ACB">
              <w:rPr>
                <w:bCs/>
                <w:color w:val="000000"/>
              </w:rPr>
              <w:t>„przebudowa”</w:t>
            </w:r>
          </w:p>
          <w:p w14:paraId="72B1FF82" w14:textId="77777777" w:rsidR="00093ACB" w:rsidRPr="00093ACB" w:rsidRDefault="00093ACB" w:rsidP="00093ACB">
            <w:pPr>
              <w:pStyle w:val="Akapitzlist"/>
              <w:numPr>
                <w:ilvl w:val="0"/>
                <w:numId w:val="39"/>
              </w:numPr>
              <w:ind w:right="6"/>
              <w:jc w:val="both"/>
              <w:rPr>
                <w:bCs/>
                <w:color w:val="000000"/>
              </w:rPr>
            </w:pPr>
            <w:r w:rsidRPr="00093ACB">
              <w:rPr>
                <w:bCs/>
                <w:color w:val="000000"/>
              </w:rPr>
              <w:t>„droga publiczna”</w:t>
            </w:r>
          </w:p>
          <w:p w14:paraId="31A41A9C" w14:textId="77777777" w:rsidR="00093ACB" w:rsidRPr="00093ACB" w:rsidRDefault="00093ACB" w:rsidP="00093ACB">
            <w:pPr>
              <w:pStyle w:val="Akapitzlist"/>
              <w:numPr>
                <w:ilvl w:val="0"/>
                <w:numId w:val="39"/>
              </w:numPr>
              <w:ind w:right="6"/>
              <w:jc w:val="both"/>
              <w:rPr>
                <w:bCs/>
                <w:color w:val="000000"/>
              </w:rPr>
            </w:pPr>
            <w:r w:rsidRPr="00093ACB">
              <w:rPr>
                <w:bCs/>
                <w:color w:val="000000"/>
              </w:rPr>
              <w:t>„obiekt mostowy”</w:t>
            </w:r>
          </w:p>
          <w:p w14:paraId="7F9D9A3A" w14:textId="77777777" w:rsidR="00093ACB" w:rsidRPr="00093ACB" w:rsidRDefault="00093ACB" w:rsidP="00093ACB">
            <w:pPr>
              <w:ind w:right="6"/>
              <w:jc w:val="both"/>
              <w:rPr>
                <w:bCs/>
                <w:color w:val="000000"/>
              </w:rPr>
            </w:pPr>
            <w:r w:rsidRPr="00093ACB">
              <w:rPr>
                <w:bCs/>
                <w:color w:val="000000"/>
              </w:rPr>
              <w:t>Zamawiający rozumie definicje zgodne z określonymi w „Ustawie Prawo budowlane” oraz „Ustawie o drogach publicznych”.</w:t>
            </w:r>
          </w:p>
          <w:p w14:paraId="5C328ED1" w14:textId="77777777" w:rsidR="00093ACB" w:rsidRPr="00093ACB" w:rsidRDefault="00093ACB" w:rsidP="00093ACB">
            <w:pPr>
              <w:ind w:right="6"/>
              <w:jc w:val="both"/>
              <w:rPr>
                <w:bCs/>
                <w:color w:val="000000"/>
              </w:rPr>
            </w:pPr>
          </w:p>
          <w:p w14:paraId="1A9DC98F" w14:textId="77777777" w:rsidR="00093ACB" w:rsidRPr="00093ACB" w:rsidRDefault="00093ACB" w:rsidP="00093ACB">
            <w:pPr>
              <w:ind w:right="6"/>
              <w:jc w:val="both"/>
              <w:rPr>
                <w:color w:val="000000"/>
              </w:rPr>
            </w:pPr>
            <w:r w:rsidRPr="00093ACB">
              <w:rPr>
                <w:bCs/>
                <w:color w:val="000000"/>
              </w:rPr>
              <w:t>Poprzez sformułowanie:</w:t>
            </w:r>
          </w:p>
          <w:p w14:paraId="324A406D" w14:textId="77777777" w:rsidR="00093ACB" w:rsidRPr="00093ACB" w:rsidRDefault="00093ACB" w:rsidP="00093ACB">
            <w:pPr>
              <w:numPr>
                <w:ilvl w:val="0"/>
                <w:numId w:val="37"/>
              </w:numPr>
              <w:ind w:right="6"/>
              <w:jc w:val="both"/>
              <w:rPr>
                <w:color w:val="000000"/>
              </w:rPr>
            </w:pPr>
            <w:r w:rsidRPr="00093ACB">
              <w:rPr>
                <w:color w:val="000000"/>
              </w:rPr>
              <w:t>Przęsło – należy rozumieć element budowlany o kilku zastosowaniach:</w:t>
            </w:r>
          </w:p>
          <w:p w14:paraId="65966864" w14:textId="77777777" w:rsidR="00093ACB" w:rsidRPr="00093ACB" w:rsidRDefault="00093ACB" w:rsidP="00093ACB">
            <w:pPr>
              <w:numPr>
                <w:ilvl w:val="2"/>
                <w:numId w:val="37"/>
              </w:numPr>
              <w:ind w:right="6"/>
              <w:jc w:val="both"/>
              <w:rPr>
                <w:color w:val="000000"/>
              </w:rPr>
            </w:pPr>
            <w:r w:rsidRPr="00093ACB">
              <w:rPr>
                <w:color w:val="000000"/>
              </w:rPr>
              <w:t>konstrukcyjny element łączący dwie podpory (ściany, słupy, filary),</w:t>
            </w:r>
          </w:p>
          <w:p w14:paraId="562FB984" w14:textId="77777777" w:rsidR="00093ACB" w:rsidRPr="00093ACB" w:rsidRDefault="00093ACB" w:rsidP="00093ACB">
            <w:pPr>
              <w:numPr>
                <w:ilvl w:val="2"/>
                <w:numId w:val="37"/>
              </w:numPr>
              <w:ind w:right="6"/>
              <w:jc w:val="both"/>
              <w:rPr>
                <w:color w:val="000000"/>
              </w:rPr>
            </w:pPr>
            <w:r w:rsidRPr="00093ACB">
              <w:rPr>
                <w:color w:val="000000"/>
              </w:rPr>
              <w:t>przęsło mostu, wiaduktu, kładki.</w:t>
            </w:r>
          </w:p>
          <w:p w14:paraId="0B4AB5A9" w14:textId="727C6309" w:rsidR="00CA35FC" w:rsidRPr="00093ACB" w:rsidRDefault="00093ACB" w:rsidP="00093ACB">
            <w:pPr>
              <w:numPr>
                <w:ilvl w:val="0"/>
                <w:numId w:val="37"/>
              </w:numPr>
              <w:ind w:right="6"/>
              <w:jc w:val="both"/>
              <w:rPr>
                <w:color w:val="000000"/>
              </w:rPr>
            </w:pPr>
            <w:r w:rsidRPr="00093ACB">
              <w:rPr>
                <w:color w:val="000000"/>
              </w:rPr>
              <w:t xml:space="preserve">Rozpiętość teoretyczna przęsła - należy rozumieć odległość między osiami podpór obiektu mostowego. </w:t>
            </w:r>
            <w:r w:rsidR="00CA35FC" w:rsidRPr="00093ACB">
              <w:rPr>
                <w:color w:val="000000"/>
              </w:rPr>
              <w:t xml:space="preserve"> </w:t>
            </w:r>
          </w:p>
          <w:p w14:paraId="1D6EE03D" w14:textId="279B92BA" w:rsidR="00DA67D4" w:rsidRDefault="00DA67D4" w:rsidP="00DA67D4">
            <w:pPr>
              <w:ind w:left="99"/>
              <w:jc w:val="both"/>
              <w:rPr>
                <w:color w:val="000000"/>
              </w:rPr>
            </w:pPr>
          </w:p>
          <w:p w14:paraId="226C5066" w14:textId="77777777" w:rsidR="00093ACB" w:rsidRPr="007F5104" w:rsidRDefault="00093ACB" w:rsidP="00DA67D4">
            <w:pPr>
              <w:ind w:left="99"/>
              <w:jc w:val="both"/>
              <w:rPr>
                <w:color w:val="000000"/>
              </w:rPr>
            </w:pPr>
          </w:p>
          <w:p w14:paraId="6FCA1B1F" w14:textId="77777777" w:rsidR="00DA67D4" w:rsidRPr="007F5104" w:rsidRDefault="00DA67D4" w:rsidP="00DB5125">
            <w:pPr>
              <w:widowControl/>
              <w:numPr>
                <w:ilvl w:val="0"/>
                <w:numId w:val="7"/>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377F6EEC" w14:textId="77777777" w:rsidR="00DA67D4" w:rsidRPr="007F5104" w:rsidRDefault="00DA67D4" w:rsidP="00DA67D4">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59541D45" w14:textId="77777777" w:rsidR="00DA67D4" w:rsidRPr="006C2AE7" w:rsidRDefault="00DA67D4" w:rsidP="00DA67D4">
            <w:pPr>
              <w:jc w:val="both"/>
              <w:rPr>
                <w:b/>
                <w:color w:val="000000"/>
                <w:sz w:val="14"/>
                <w:szCs w:val="14"/>
              </w:rPr>
            </w:pPr>
          </w:p>
          <w:p w14:paraId="0ED237C2" w14:textId="34FC3F36" w:rsidR="00483D5B" w:rsidRPr="00D75077" w:rsidRDefault="00483D5B" w:rsidP="00483D5B">
            <w:pPr>
              <w:rPr>
                <w:b/>
                <w:bCs/>
                <w:u w:val="single"/>
              </w:rPr>
            </w:pPr>
            <w:r w:rsidRPr="00D75077">
              <w:rPr>
                <w:b/>
                <w:bCs/>
                <w:u w:val="single"/>
              </w:rPr>
              <w:t xml:space="preserve">Kierownik budowy </w:t>
            </w:r>
            <w:r w:rsidR="00CA35FC">
              <w:rPr>
                <w:b/>
                <w:bCs/>
                <w:u w:val="single"/>
              </w:rPr>
              <w:t>/</w:t>
            </w:r>
            <w:r w:rsidRPr="00D75077">
              <w:rPr>
                <w:b/>
                <w:bCs/>
                <w:u w:val="single"/>
              </w:rPr>
              <w:t xml:space="preserve"> Kierownik robót mostowych – 1 osoba </w:t>
            </w:r>
          </w:p>
          <w:p w14:paraId="31B1B590" w14:textId="77777777" w:rsidR="00483D5B" w:rsidRPr="006C2AE7" w:rsidRDefault="00483D5B" w:rsidP="00483D5B">
            <w:pPr>
              <w:rPr>
                <w:b/>
                <w:bCs/>
                <w:sz w:val="10"/>
                <w:szCs w:val="10"/>
              </w:rPr>
            </w:pPr>
          </w:p>
          <w:p w14:paraId="098F35F9" w14:textId="77777777" w:rsidR="00483D5B" w:rsidRDefault="00483D5B" w:rsidP="00483D5B">
            <w:pPr>
              <w:rPr>
                <w:b/>
                <w:bCs/>
              </w:rPr>
            </w:pPr>
            <w:r>
              <w:rPr>
                <w:b/>
                <w:bCs/>
              </w:rPr>
              <w:t>Kwalifikacje:</w:t>
            </w:r>
          </w:p>
          <w:p w14:paraId="56165112" w14:textId="77777777" w:rsidR="00483D5B" w:rsidRDefault="00483D5B" w:rsidP="00483D5B">
            <w:pPr>
              <w:rPr>
                <w:color w:val="000000"/>
              </w:rPr>
            </w:pPr>
            <w:r>
              <w:t xml:space="preserve">Osoba ta musi posiadać </w:t>
            </w:r>
            <w:r w:rsidRPr="00D75077">
              <w:rPr>
                <w:b/>
                <w:bCs/>
              </w:rPr>
              <w:t>uprawnienia budowlane w specjalności budownictwo mostowe</w:t>
            </w:r>
            <w:r>
              <w:t xml:space="preserve"> </w:t>
            </w:r>
            <w:r>
              <w:rPr>
                <w:color w:val="000000"/>
              </w:rPr>
              <w:t xml:space="preserve"> wydane zgodnie z ustawą z dnia 07 lipca 1994r. Prawo budowlane oraz </w:t>
            </w:r>
            <w:r>
              <w:t xml:space="preserve"> Rozporządzeniem</w:t>
            </w:r>
            <w:r>
              <w:rPr>
                <w:color w:val="000000"/>
              </w:rPr>
              <w:t xml:space="preserve"> </w:t>
            </w:r>
            <w:r w:rsidRPr="005E726D">
              <w:rPr>
                <w:color w:val="000000"/>
              </w:rPr>
              <w:t xml:space="preserve">Ministra Inwestycji </w:t>
            </w:r>
            <w:r>
              <w:rPr>
                <w:color w:val="000000"/>
              </w:rPr>
              <w:t>i</w:t>
            </w:r>
            <w:r w:rsidRPr="005E726D">
              <w:rPr>
                <w:color w:val="000000"/>
              </w:rPr>
              <w:t xml:space="preserve"> Rozwoju</w:t>
            </w:r>
            <w:r>
              <w:rPr>
                <w:color w:val="000000"/>
              </w:rPr>
              <w:t xml:space="preserve"> </w:t>
            </w:r>
            <w:r w:rsidRPr="005E726D">
              <w:rPr>
                <w:color w:val="000000"/>
              </w:rPr>
              <w:t>z dnia 29 kwietnia 2019 r.</w:t>
            </w:r>
            <w:r>
              <w:rPr>
                <w:color w:val="000000"/>
              </w:rPr>
              <w:t xml:space="preserve"> </w:t>
            </w:r>
            <w:r w:rsidRPr="005E726D">
              <w:rPr>
                <w:color w:val="000000"/>
              </w:rPr>
              <w:t>w sprawie przygotowania zawodowego do wykonywania samodzielnych funkcji technicznych w budownictwie</w:t>
            </w:r>
            <w:r>
              <w:rPr>
                <w:color w:val="000000"/>
              </w:rPr>
              <w:t xml:space="preserve"> albo odpowiadające im ważne uprawnienia budowlane, które zostały wydanej na podstawie wcześniej obowiązujących przepisów, które pozwalać będą na pełnienie funkcji Kierownika budowy/Kierownika robót mostowych w zakresie niniejszego zamówienia.</w:t>
            </w:r>
          </w:p>
          <w:p w14:paraId="3131018C" w14:textId="77777777" w:rsidR="00483D5B" w:rsidRDefault="00483D5B" w:rsidP="00483D5B">
            <w:pPr>
              <w:rPr>
                <w:color w:val="000000"/>
              </w:rPr>
            </w:pPr>
          </w:p>
          <w:p w14:paraId="401521D0" w14:textId="77777777" w:rsidR="00483D5B" w:rsidRPr="00A639C4" w:rsidRDefault="00483D5B" w:rsidP="00483D5B">
            <w:pPr>
              <w:rPr>
                <w:color w:val="000000"/>
              </w:rPr>
            </w:pPr>
            <w:r w:rsidRPr="00A639C4">
              <w:rPr>
                <w:color w:val="000000"/>
              </w:rPr>
              <w:t xml:space="preserve">Zamawiający, określając wymogi dla osoby w zakresie posiadanych uprawnień budowlanych, dopuszcza odpowiadające im uprawnienia budowlane wydane obywatelom państw Europejskiego Obszaru Gospodarczego oraz Konfederacji </w:t>
            </w:r>
            <w:r w:rsidRPr="00A639C4">
              <w:rPr>
                <w:color w:val="000000"/>
              </w:rPr>
              <w:lastRenderedPageBreak/>
              <w:t>Szwajcarskiej, z zastrzeżeniem art. 12 a oraz innych przepisów ustawy Prawo Budowlane oraz Ustawy o zasadach uznawania kwalifikacji zawodowych nabytych w państwach członkowskich Unii Europejskiej, które pozwalać będą na pełnienie przedmiotowej funkcji w zakresie objętym umową</w:t>
            </w:r>
            <w:r>
              <w:rPr>
                <w:color w:val="000000"/>
              </w:rPr>
              <w:t>.</w:t>
            </w:r>
          </w:p>
          <w:p w14:paraId="05BF0D1F" w14:textId="77777777" w:rsidR="00483D5B" w:rsidRPr="006C2AE7" w:rsidRDefault="00483D5B" w:rsidP="00483D5B">
            <w:pPr>
              <w:rPr>
                <w:sz w:val="12"/>
                <w:szCs w:val="12"/>
              </w:rPr>
            </w:pPr>
          </w:p>
          <w:p w14:paraId="0D67089A" w14:textId="77777777" w:rsidR="00483D5B" w:rsidRDefault="00483D5B" w:rsidP="00483D5B">
            <w:pPr>
              <w:rPr>
                <w:b/>
                <w:bCs/>
              </w:rPr>
            </w:pPr>
            <w:r>
              <w:rPr>
                <w:b/>
                <w:bCs/>
              </w:rPr>
              <w:t>Doświadczenie:</w:t>
            </w:r>
          </w:p>
          <w:p w14:paraId="44C1A11C" w14:textId="00EBBD5F" w:rsidR="00483D5B" w:rsidRDefault="00483D5B" w:rsidP="00483D5B">
            <w:r>
              <w:t>Osoba ta musi posiadać</w:t>
            </w:r>
            <w:r w:rsidR="00240B1A">
              <w:t>:</w:t>
            </w:r>
          </w:p>
          <w:p w14:paraId="534E8C9B" w14:textId="77777777" w:rsidR="00483D5B" w:rsidRPr="00D75077" w:rsidRDefault="00483D5B" w:rsidP="00483D5B">
            <w:pPr>
              <w:pStyle w:val="Akapitzlist"/>
              <w:widowControl/>
              <w:numPr>
                <w:ilvl w:val="0"/>
                <w:numId w:val="8"/>
              </w:numPr>
              <w:adjustRightInd/>
              <w:rPr>
                <w:rFonts w:ascii="Calibri" w:hAnsi="Calibri" w:cs="Calibri"/>
                <w:color w:val="000000"/>
                <w:sz w:val="22"/>
                <w:szCs w:val="22"/>
                <w:u w:val="single"/>
              </w:rPr>
            </w:pPr>
            <w:r w:rsidRPr="00240B1A">
              <w:rPr>
                <w:b/>
                <w:bCs/>
              </w:rPr>
              <w:t>minimum 36 m-</w:t>
            </w:r>
            <w:proofErr w:type="spellStart"/>
            <w:r w:rsidRPr="00240B1A">
              <w:rPr>
                <w:b/>
                <w:bCs/>
              </w:rPr>
              <w:t>cy</w:t>
            </w:r>
            <w:proofErr w:type="spellEnd"/>
            <w:r>
              <w:t xml:space="preserve"> doświadczenia w pełnieniu funkcji Kierownika Budowy lub Kierownika Robót Mostowych. </w:t>
            </w:r>
            <w:r>
              <w:rPr>
                <w:color w:val="000000"/>
                <w:u w:val="single"/>
              </w:rPr>
              <w:t>Okres ten musi zawierać się w okresie posiadania uprawnień;</w:t>
            </w:r>
          </w:p>
          <w:p w14:paraId="0775038F" w14:textId="77777777" w:rsidR="00483D5B" w:rsidRPr="003B0E7C" w:rsidRDefault="00483D5B" w:rsidP="00483D5B">
            <w:pPr>
              <w:pStyle w:val="Akapitzlist"/>
              <w:widowControl/>
              <w:numPr>
                <w:ilvl w:val="0"/>
                <w:numId w:val="8"/>
              </w:numPr>
              <w:adjustRightInd/>
              <w:rPr>
                <w:rFonts w:ascii="Calibri" w:hAnsi="Calibri" w:cs="Calibri"/>
                <w:color w:val="000000"/>
                <w:sz w:val="22"/>
                <w:szCs w:val="22"/>
                <w:u w:val="single"/>
              </w:rPr>
            </w:pPr>
            <w:r>
              <w:t xml:space="preserve">doświadczenie w pełnieniu funkcji Kierownika Budowy lub Kierownika Robót Mostowych </w:t>
            </w:r>
            <w:r w:rsidRPr="00D75077">
              <w:rPr>
                <w:color w:val="000000"/>
              </w:rPr>
              <w:t xml:space="preserve"> podczas realizacji </w:t>
            </w:r>
            <w:r w:rsidRPr="00D75077">
              <w:rPr>
                <w:color w:val="000000"/>
                <w:lang w:val="cs-CZ"/>
              </w:rPr>
              <w:t xml:space="preserve">zadania dotyczącego </w:t>
            </w:r>
            <w:r w:rsidRPr="00F7793D">
              <w:t xml:space="preserve">budowy lub </w:t>
            </w:r>
            <w:r>
              <w:t xml:space="preserve">rozbudowy lub </w:t>
            </w:r>
            <w:r w:rsidRPr="00F7793D">
              <w:t>przebudowy</w:t>
            </w:r>
            <w:r w:rsidRPr="00D75077">
              <w:rPr>
                <w:color w:val="000000"/>
              </w:rPr>
              <w:t xml:space="preserve"> obiektu mostowego </w:t>
            </w:r>
            <w:r>
              <w:t>o rozpiętości teoretycznej przęsła min. 16,00 m.</w:t>
            </w:r>
          </w:p>
          <w:p w14:paraId="374F4CCC" w14:textId="77777777" w:rsidR="00D624CC" w:rsidRPr="006C2AE7" w:rsidRDefault="00D624CC" w:rsidP="00CA35FC">
            <w:pPr>
              <w:rPr>
                <w:bCs/>
                <w:sz w:val="8"/>
                <w:szCs w:val="8"/>
              </w:rPr>
            </w:pP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6FECB84" w14:textId="77777777" w:rsidR="00E70D0C" w:rsidRPr="006C2AE7" w:rsidRDefault="00E70D0C" w:rsidP="00E70D0C">
            <w:pPr>
              <w:jc w:val="both"/>
              <w:rPr>
                <w:sz w:val="6"/>
                <w:szCs w:val="6"/>
              </w:rPr>
            </w:pPr>
          </w:p>
          <w:p w14:paraId="223CD280" w14:textId="18BF4530" w:rsidR="00E70D0C" w:rsidRPr="00A639C4" w:rsidRDefault="00E70D0C" w:rsidP="00E70D0C">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872D6">
              <w:t xml:space="preserve"> </w:t>
            </w:r>
            <w:r w:rsidRPr="00A639C4">
              <w:t>złożenia</w:t>
            </w:r>
            <w:r w:rsidR="005E36D8">
              <w:t>:</w:t>
            </w:r>
          </w:p>
          <w:p w14:paraId="1264489A" w14:textId="49A57829" w:rsidR="00E70D0C" w:rsidRPr="00A639C4" w:rsidRDefault="00E70D0C" w:rsidP="006C2AE7">
            <w:pPr>
              <w:widowControl/>
              <w:autoSpaceDE/>
              <w:autoSpaceDN/>
              <w:adjustRightInd/>
              <w:spacing w:before="10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w:t>
            </w:r>
            <w:r w:rsidR="00782F60">
              <w:t xml:space="preserve"> </w:t>
            </w:r>
            <w:r w:rsidRPr="00A639C4">
              <w:t xml:space="preserve">– zgodnie z </w:t>
            </w:r>
            <w:r w:rsidRPr="00A639C4">
              <w:rPr>
                <w:b/>
              </w:rPr>
              <w:t>Załącznik</w:t>
            </w:r>
            <w:r w:rsidR="009535DE">
              <w:rPr>
                <w:b/>
              </w:rPr>
              <w:t>ami</w:t>
            </w:r>
            <w:r w:rsidRPr="00A639C4">
              <w:rPr>
                <w:b/>
              </w:rPr>
              <w:t xml:space="preserve"> do SWZ.</w:t>
            </w:r>
          </w:p>
          <w:p w14:paraId="420F2AE8" w14:textId="77777777" w:rsidR="00E70D0C" w:rsidRPr="00EC68AA" w:rsidRDefault="00E70D0C" w:rsidP="00E70D0C">
            <w:pPr>
              <w:jc w:val="both"/>
              <w:rPr>
                <w:sz w:val="24"/>
                <w:szCs w:val="24"/>
              </w:rPr>
            </w:pPr>
          </w:p>
          <w:p w14:paraId="5AEDD973" w14:textId="2E930664" w:rsidR="00E70D0C" w:rsidRPr="00A639C4" w:rsidRDefault="00E70D0C" w:rsidP="00E70D0C">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3F29E12B" w14:textId="69113874" w:rsidR="00E70D0C" w:rsidRPr="00A639C4" w:rsidRDefault="00E70D0C" w:rsidP="00DB5125">
            <w:pPr>
              <w:pStyle w:val="Akapitzlist"/>
              <w:widowControl/>
              <w:numPr>
                <w:ilvl w:val="0"/>
                <w:numId w:val="5"/>
              </w:numPr>
              <w:autoSpaceDE/>
              <w:autoSpaceDN/>
              <w:adjustRightInd/>
              <w:spacing w:before="160"/>
              <w:ind w:left="454"/>
              <w:jc w:val="both"/>
              <w:rPr>
                <w:b/>
                <w:u w:val="single"/>
              </w:rPr>
            </w:pPr>
            <w:r w:rsidRPr="00A639C4">
              <w:rPr>
                <w:b/>
              </w:rPr>
              <w:t xml:space="preserve">wykazu robót budowlanych </w:t>
            </w:r>
            <w:r w:rsidRPr="00A639C4">
              <w:t xml:space="preserve">wykonanych nie wcześniej niż w </w:t>
            </w:r>
            <w:r w:rsidRPr="00A639C4">
              <w:rPr>
                <w:b/>
              </w:rPr>
              <w:t xml:space="preserve">okresie ostatnich </w:t>
            </w:r>
            <w:r w:rsidR="00D624CC">
              <w:rPr>
                <w:b/>
              </w:rPr>
              <w:t>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A0441">
              <w:t>;</w:t>
            </w:r>
            <w:r w:rsidR="00CA0441" w:rsidRPr="00CA0441">
              <w:rPr>
                <w:b/>
                <w:bCs/>
                <w:color w:val="FF0000"/>
              </w:rPr>
              <w:t xml:space="preserve"> </w:t>
            </w:r>
          </w:p>
          <w:p w14:paraId="23D203BB" w14:textId="796323A5" w:rsidR="00960EE0" w:rsidRPr="00960EE0" w:rsidRDefault="00E70D0C" w:rsidP="006C2AE7">
            <w:pPr>
              <w:pStyle w:val="Akapitzlist"/>
              <w:widowControl/>
              <w:numPr>
                <w:ilvl w:val="0"/>
                <w:numId w:val="5"/>
              </w:numPr>
              <w:autoSpaceDE/>
              <w:autoSpaceDN/>
              <w:adjustRightInd/>
              <w:spacing w:before="120"/>
              <w:ind w:left="453" w:hanging="357"/>
              <w:jc w:val="both"/>
              <w:rPr>
                <w:b/>
                <w:u w:val="single"/>
              </w:rPr>
            </w:pPr>
            <w:r w:rsidRPr="00A639C4">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74AD6FC1" w14:textId="0A5C6E0E" w:rsidR="00E70D0C" w:rsidRPr="00CA0441" w:rsidRDefault="00E70D0C" w:rsidP="006C2AE7">
            <w:pPr>
              <w:pStyle w:val="Akapitzlist"/>
              <w:widowControl/>
              <w:numPr>
                <w:ilvl w:val="0"/>
                <w:numId w:val="5"/>
              </w:numPr>
              <w:autoSpaceDE/>
              <w:autoSpaceDN/>
              <w:adjustRightInd/>
              <w:spacing w:before="120"/>
              <w:ind w:left="453" w:hanging="357"/>
              <w:jc w:val="both"/>
              <w:rPr>
                <w:color w:val="FF0000"/>
              </w:rPr>
            </w:pPr>
            <w:r w:rsidRPr="00A639C4">
              <w:rPr>
                <w:b/>
              </w:rPr>
              <w:t>dokumentów potwierdzających</w:t>
            </w:r>
            <w:r w:rsidRPr="00A639C4">
              <w:t>, że wykonawca jest ubezpieczony od odpowiedzialności cywilnej w zakresie prowadzonej działalności związanej z przedmiotem zamówienia ze wskazaniem sumy gwarancyjnej tego ubezpieczenia</w:t>
            </w:r>
            <w:r w:rsidR="00CA0441">
              <w:t xml:space="preserve">. </w:t>
            </w:r>
          </w:p>
          <w:p w14:paraId="0222C0AB" w14:textId="77777777" w:rsidR="00E70D0C" w:rsidRPr="006C2AE7" w:rsidRDefault="00E70D0C" w:rsidP="00E70D0C">
            <w:pPr>
              <w:widowControl/>
              <w:autoSpaceDE/>
              <w:autoSpaceDN/>
              <w:adjustRightInd/>
              <w:jc w:val="both"/>
              <w:rPr>
                <w:sz w:val="12"/>
                <w:szCs w:val="12"/>
              </w:rPr>
            </w:pPr>
          </w:p>
          <w:p w14:paraId="25FECAD9" w14:textId="77777777" w:rsidR="00CA0441" w:rsidRPr="00A639C4" w:rsidRDefault="00CA0441" w:rsidP="00CA0441">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5170CC52" w14:textId="77777777" w:rsidR="00E70D0C" w:rsidRPr="006C2AE7" w:rsidRDefault="00E70D0C" w:rsidP="00E70D0C">
            <w:pPr>
              <w:jc w:val="both"/>
              <w:rPr>
                <w:b/>
                <w:sz w:val="14"/>
                <w:szCs w:val="14"/>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42A8FE6D" w14:textId="77777777" w:rsidR="00E70D0C" w:rsidRDefault="00E70D0C" w:rsidP="00D624C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034DC4D1" w:rsidR="00960EE0" w:rsidRPr="00960EE0" w:rsidRDefault="00960EE0" w:rsidP="00960EE0">
            <w:pPr>
              <w:pStyle w:val="Teksttreci0"/>
              <w:shd w:val="clear" w:color="auto" w:fill="auto"/>
              <w:spacing w:line="240" w:lineRule="auto"/>
              <w:ind w:firstLine="0"/>
              <w:jc w:val="both"/>
              <w:rPr>
                <w:rFonts w:ascii="Arial" w:hAnsi="Arial" w:cs="Arial"/>
                <w:sz w:val="14"/>
                <w:szCs w:val="14"/>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14F75B74" w14:textId="77777777" w:rsidR="00D624CC" w:rsidRPr="003711D8" w:rsidRDefault="00D624CC" w:rsidP="00E70D0C">
            <w:pPr>
              <w:jc w:val="both"/>
              <w:rPr>
                <w:b/>
                <w:bCs/>
                <w:color w:val="FF0000"/>
                <w:sz w:val="8"/>
                <w:szCs w:val="8"/>
              </w:rPr>
            </w:pPr>
          </w:p>
          <w:p w14:paraId="062463AD" w14:textId="2AC9E81E" w:rsidR="00E70D0C" w:rsidRPr="007F5104" w:rsidRDefault="00E70D0C" w:rsidP="00E70D0C">
            <w:pPr>
              <w:jc w:val="both"/>
            </w:pPr>
            <w:r w:rsidRPr="007F5104">
              <w:t xml:space="preserve">Zamawiający </w:t>
            </w:r>
            <w:r w:rsidRPr="007F5104">
              <w:rPr>
                <w:b/>
                <w:u w:val="single"/>
              </w:rPr>
              <w:t>nie</w:t>
            </w:r>
            <w:r w:rsidR="00555EFC">
              <w:rPr>
                <w:b/>
                <w:u w:val="single"/>
              </w:rPr>
              <w:t> </w:t>
            </w:r>
            <w:r w:rsidRPr="007F5104">
              <w:rPr>
                <w:b/>
                <w:u w:val="single"/>
              </w:rPr>
              <w:t>przewiduje</w:t>
            </w:r>
            <w:r w:rsidRPr="007F5104">
              <w:t xml:space="preserve"> wprowadzenia przedmiotowych środków dowodowych  </w:t>
            </w:r>
          </w:p>
          <w:p w14:paraId="0244DC21" w14:textId="77777777" w:rsidR="00D624CC" w:rsidRPr="003711D8" w:rsidRDefault="00D624CC" w:rsidP="00D624CC">
            <w:pPr>
              <w:rPr>
                <w:b/>
                <w:sz w:val="8"/>
                <w:szCs w:val="8"/>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3C7323CA" w14:textId="77777777" w:rsidR="00E70D0C" w:rsidRPr="00A639C4" w:rsidRDefault="00E70D0C" w:rsidP="00E70D0C">
            <w:pPr>
              <w:jc w:val="both"/>
              <w:rPr>
                <w:b/>
                <w:color w:val="000000"/>
                <w:u w:val="single"/>
              </w:rPr>
            </w:pPr>
            <w:r w:rsidRPr="00A639C4">
              <w:rPr>
                <w:b/>
                <w:color w:val="000000"/>
                <w:u w:val="single"/>
              </w:rPr>
              <w:t>Wykonawca wraz z ofertą jest zobowiązany złożyć:</w:t>
            </w:r>
          </w:p>
          <w:p w14:paraId="75888F83" w14:textId="43C9A64E" w:rsidR="00E70D0C" w:rsidRPr="00A639C4" w:rsidRDefault="00E70D0C" w:rsidP="00DB5125">
            <w:pPr>
              <w:pStyle w:val="Akapitzlist"/>
              <w:numPr>
                <w:ilvl w:val="0"/>
                <w:numId w:val="6"/>
              </w:numPr>
              <w:jc w:val="both"/>
              <w:rPr>
                <w:color w:val="000000"/>
              </w:rPr>
            </w:pPr>
            <w:r w:rsidRPr="00A639C4">
              <w:rPr>
                <w:color w:val="000000"/>
              </w:rPr>
              <w:t>oświadczenie o niepodleganiu wykluczeniu</w:t>
            </w:r>
            <w:r w:rsidR="003602CB">
              <w:rPr>
                <w:color w:val="000000"/>
              </w:rPr>
              <w:t>;</w:t>
            </w:r>
            <w:r w:rsidRPr="00A639C4">
              <w:rPr>
                <w:color w:val="000000"/>
              </w:rPr>
              <w:t xml:space="preserve"> </w:t>
            </w:r>
          </w:p>
          <w:p w14:paraId="12F69372" w14:textId="677D0F87" w:rsidR="00E70D0C" w:rsidRPr="00A639C4" w:rsidRDefault="00E70D0C" w:rsidP="00DB5125">
            <w:pPr>
              <w:pStyle w:val="Akapitzlist"/>
              <w:numPr>
                <w:ilvl w:val="0"/>
                <w:numId w:val="6"/>
              </w:numPr>
              <w:jc w:val="both"/>
              <w:rPr>
                <w:color w:val="000000"/>
              </w:rPr>
            </w:pPr>
            <w:r w:rsidRPr="00A639C4">
              <w:rPr>
                <w:color w:val="000000"/>
              </w:rPr>
              <w:t>oświadczenie o spełnianiu warunków udziału w postępowaniu;</w:t>
            </w:r>
          </w:p>
          <w:p w14:paraId="188343D3" w14:textId="76FCBEF2" w:rsidR="00E70D0C" w:rsidRPr="00A639C4" w:rsidRDefault="003711D8" w:rsidP="00DB5125">
            <w:pPr>
              <w:pStyle w:val="Akapitzlist"/>
              <w:numPr>
                <w:ilvl w:val="0"/>
                <w:numId w:val="6"/>
              </w:numPr>
              <w:jc w:val="both"/>
              <w:rPr>
                <w:color w:val="000000"/>
              </w:rPr>
            </w:pPr>
            <w:r>
              <w:rPr>
                <w:color w:val="000000"/>
              </w:rPr>
              <w:t>kosztorysy ofertowe + kosztorys ofertowy zbiorczy</w:t>
            </w:r>
            <w:r w:rsidR="000A3DD7">
              <w:rPr>
                <w:color w:val="000000"/>
              </w:rPr>
              <w:t>;</w:t>
            </w:r>
            <w:r w:rsidR="00E70D0C" w:rsidRPr="00A639C4">
              <w:rPr>
                <w:color w:val="000000"/>
              </w:rPr>
              <w:t xml:space="preserve"> </w:t>
            </w:r>
          </w:p>
          <w:p w14:paraId="7ECDAD19" w14:textId="78578ED3" w:rsidR="00E70D0C" w:rsidRPr="00A639C4" w:rsidRDefault="00E70D0C" w:rsidP="00DB5125">
            <w:pPr>
              <w:pStyle w:val="Akapitzlist"/>
              <w:numPr>
                <w:ilvl w:val="0"/>
                <w:numId w:val="6"/>
              </w:numPr>
              <w:jc w:val="both"/>
              <w:rPr>
                <w:color w:val="000000"/>
              </w:rPr>
            </w:pPr>
            <w:r w:rsidRPr="00A639C4">
              <w:rPr>
                <w:color w:val="000000"/>
              </w:rPr>
              <w:t>dowód wniesienia wadium;</w:t>
            </w:r>
          </w:p>
          <w:p w14:paraId="337681CF" w14:textId="77777777" w:rsidR="00E70D0C" w:rsidRPr="00A639C4" w:rsidRDefault="00E70D0C" w:rsidP="00DB5125">
            <w:pPr>
              <w:pStyle w:val="Akapitzlist"/>
              <w:numPr>
                <w:ilvl w:val="0"/>
                <w:numId w:val="6"/>
              </w:numPr>
              <w:jc w:val="both"/>
              <w:rPr>
                <w:color w:val="000000"/>
              </w:rPr>
            </w:pPr>
            <w:r w:rsidRPr="00A639C4">
              <w:rPr>
                <w:color w:val="000000"/>
              </w:rPr>
              <w:t>zobowiązanie innego podmiotu, o którym mowa w SWZ (jeżeli dotyczy);</w:t>
            </w:r>
          </w:p>
          <w:p w14:paraId="645EA110" w14:textId="77777777" w:rsidR="00E70D0C" w:rsidRPr="00A639C4" w:rsidRDefault="00E70D0C" w:rsidP="00DB5125">
            <w:pPr>
              <w:pStyle w:val="Akapitzlist"/>
              <w:numPr>
                <w:ilvl w:val="0"/>
                <w:numId w:val="6"/>
              </w:numPr>
              <w:jc w:val="both"/>
              <w:rPr>
                <w:color w:val="000000"/>
              </w:rPr>
            </w:pPr>
            <w:r w:rsidRPr="00A639C4">
              <w:rPr>
                <w:color w:val="000000"/>
              </w:rPr>
              <w:t xml:space="preserve">dokumenty, z których wynika prawo do podpisania oferty; odpowiednie pełnomocnictwa (jeżeli dotyczy). </w:t>
            </w:r>
          </w:p>
          <w:p w14:paraId="1D55CBDD" w14:textId="77777777" w:rsidR="00E70D0C" w:rsidRPr="00A639C4" w:rsidRDefault="00E70D0C" w:rsidP="00DB5125">
            <w:pPr>
              <w:pStyle w:val="Akapitzlist"/>
              <w:numPr>
                <w:ilvl w:val="0"/>
                <w:numId w:val="6"/>
              </w:numPr>
              <w:jc w:val="both"/>
              <w:rPr>
                <w:color w:val="000000"/>
              </w:rPr>
            </w:pPr>
            <w:r w:rsidRPr="00A639C4">
              <w:rPr>
                <w:color w:val="000000"/>
              </w:rPr>
              <w:t>oświadczenie na podstawie art. 117 ust. 4 (jeżeli dotyczy tj. Konsorcja, Spółki cywilne)</w:t>
            </w:r>
          </w:p>
          <w:p w14:paraId="7F7AAA15" w14:textId="77777777" w:rsidR="00E70D0C" w:rsidRPr="003602CB" w:rsidRDefault="00E70D0C" w:rsidP="00D624CC">
            <w:pPr>
              <w:pStyle w:val="Akapitzlist"/>
              <w:ind w:left="720"/>
              <w:jc w:val="both"/>
              <w:rPr>
                <w:b/>
                <w:sz w:val="12"/>
                <w:szCs w:val="12"/>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202C363E" w14:textId="77777777" w:rsidR="00D624CC" w:rsidRPr="006C2AE7" w:rsidRDefault="00D624CC" w:rsidP="00E70D0C">
            <w:pPr>
              <w:jc w:val="both"/>
              <w:rPr>
                <w:sz w:val="8"/>
                <w:szCs w:val="8"/>
              </w:rPr>
            </w:pPr>
          </w:p>
          <w:p w14:paraId="2531DFD7" w14:textId="61D56C0C" w:rsidR="00E70D0C" w:rsidRPr="007F5104" w:rsidRDefault="00E70D0C" w:rsidP="00E70D0C">
            <w:pPr>
              <w:jc w:val="both"/>
            </w:pPr>
            <w:r w:rsidRPr="007F5104">
              <w:t xml:space="preserve">Zamawiający </w:t>
            </w:r>
            <w:r w:rsidRPr="007F5104">
              <w:rPr>
                <w:b/>
                <w:u w:val="single"/>
              </w:rPr>
              <w:t xml:space="preserve">przewiduje </w:t>
            </w:r>
            <w:r w:rsidRPr="00D624CC">
              <w:t xml:space="preserve">obowiązek wniesienia wadium przed upływem terminu składania ofert w wysokości  </w:t>
            </w:r>
            <w:r w:rsidR="00070432">
              <w:rPr>
                <w:b/>
                <w:bCs/>
              </w:rPr>
              <w:t>5</w:t>
            </w:r>
            <w:r w:rsidR="00F244D3">
              <w:rPr>
                <w:b/>
                <w:bCs/>
              </w:rPr>
              <w:t>8</w:t>
            </w:r>
            <w:r w:rsidR="00070432">
              <w:rPr>
                <w:b/>
                <w:bCs/>
              </w:rPr>
              <w:t>.</w:t>
            </w:r>
            <w:r w:rsidR="00F244D3">
              <w:rPr>
                <w:b/>
                <w:bCs/>
              </w:rPr>
              <w:t>0</w:t>
            </w:r>
            <w:r w:rsidR="00070432">
              <w:rPr>
                <w:b/>
                <w:bCs/>
              </w:rPr>
              <w:t>00,00</w:t>
            </w:r>
            <w:r w:rsidRPr="00D624CC">
              <w:rPr>
                <w:b/>
                <w:bCs/>
              </w:rPr>
              <w:t xml:space="preserve"> zł</w:t>
            </w:r>
          </w:p>
          <w:p w14:paraId="1675E3B7" w14:textId="77777777" w:rsidR="00E70D0C" w:rsidRPr="006C2AE7" w:rsidRDefault="00E70D0C" w:rsidP="00D624CC">
            <w:pPr>
              <w:jc w:val="both"/>
              <w:rPr>
                <w:b/>
                <w:sz w:val="8"/>
                <w:szCs w:val="8"/>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0BC87E53" w:rsidR="00E70D0C" w:rsidRPr="00067E6B" w:rsidRDefault="00E70D0C" w:rsidP="00430C62">
            <w:pPr>
              <w:widowControl/>
              <w:autoSpaceDE/>
              <w:autoSpaceDN/>
              <w:adjustRightInd/>
              <w:spacing w:before="120" w:after="120"/>
              <w:jc w:val="both"/>
              <w:rPr>
                <w:rFonts w:eastAsia="Calibri"/>
              </w:rPr>
            </w:pPr>
            <w:r w:rsidRPr="00067E6B">
              <w:rPr>
                <w:rFonts w:eastAsia="Calibri"/>
              </w:rPr>
              <w:t xml:space="preserve">Termin składania ofert </w:t>
            </w:r>
            <w:r w:rsidR="00822FB2">
              <w:rPr>
                <w:b/>
                <w:color w:val="C00000"/>
              </w:rPr>
              <w:t>31</w:t>
            </w:r>
            <w:r w:rsidR="00374F34" w:rsidRPr="00067E6B">
              <w:rPr>
                <w:b/>
                <w:color w:val="C00000"/>
              </w:rPr>
              <w:t>.0</w:t>
            </w:r>
            <w:r w:rsidR="00067E6B" w:rsidRPr="00067E6B">
              <w:rPr>
                <w:b/>
                <w:color w:val="C00000"/>
              </w:rPr>
              <w:t>3</w:t>
            </w:r>
            <w:r w:rsidR="00374F34" w:rsidRPr="00067E6B">
              <w:rPr>
                <w:b/>
                <w:color w:val="C00000"/>
              </w:rPr>
              <w:t>.2026</w:t>
            </w:r>
            <w:r w:rsidRPr="00067E6B">
              <w:rPr>
                <w:b/>
                <w:bCs/>
                <w:color w:val="C00000"/>
                <w:kern w:val="28"/>
              </w:rPr>
              <w:t xml:space="preserve"> r.</w:t>
            </w:r>
            <w:r w:rsidRPr="00067E6B">
              <w:rPr>
                <w:b/>
                <w:color w:val="C00000"/>
              </w:rPr>
              <w:t xml:space="preserve"> do godziny </w:t>
            </w:r>
            <w:r w:rsidR="00374F34" w:rsidRPr="00067E6B">
              <w:rPr>
                <w:b/>
                <w:color w:val="C00000"/>
              </w:rPr>
              <w:t>09:00</w:t>
            </w:r>
          </w:p>
          <w:p w14:paraId="2A4051D0" w14:textId="1E343691" w:rsidR="00E70D0C" w:rsidRPr="00067E6B" w:rsidRDefault="00E70D0C" w:rsidP="00E70D0C">
            <w:pPr>
              <w:widowControl/>
              <w:autoSpaceDE/>
              <w:autoSpaceDN/>
              <w:adjustRightInd/>
              <w:jc w:val="both"/>
              <w:rPr>
                <w:rFonts w:eastAsia="Calibri"/>
              </w:rPr>
            </w:pPr>
            <w:r w:rsidRPr="00067E6B">
              <w:rPr>
                <w:rFonts w:eastAsia="Calibri"/>
              </w:rPr>
              <w:t xml:space="preserve">Termin otwarcia ofert </w:t>
            </w:r>
            <w:r w:rsidR="00822FB2">
              <w:rPr>
                <w:b/>
                <w:color w:val="C00000"/>
              </w:rPr>
              <w:t>31</w:t>
            </w:r>
            <w:r w:rsidR="00374F34" w:rsidRPr="00067E6B">
              <w:rPr>
                <w:b/>
                <w:color w:val="C00000"/>
              </w:rPr>
              <w:t>.0</w:t>
            </w:r>
            <w:r w:rsidR="00067E6B" w:rsidRPr="00067E6B">
              <w:rPr>
                <w:b/>
                <w:color w:val="C00000"/>
              </w:rPr>
              <w:t>3</w:t>
            </w:r>
            <w:r w:rsidR="00374F34" w:rsidRPr="00067E6B">
              <w:rPr>
                <w:b/>
                <w:color w:val="C00000"/>
              </w:rPr>
              <w:t>.2026</w:t>
            </w:r>
            <w:r w:rsidRPr="00067E6B">
              <w:rPr>
                <w:b/>
                <w:bCs/>
                <w:color w:val="C00000"/>
                <w:kern w:val="28"/>
              </w:rPr>
              <w:t xml:space="preserve"> r.</w:t>
            </w:r>
            <w:r w:rsidRPr="00067E6B">
              <w:rPr>
                <w:b/>
                <w:color w:val="C00000"/>
              </w:rPr>
              <w:t xml:space="preserve"> godzina </w:t>
            </w:r>
            <w:r w:rsidR="00374F34" w:rsidRPr="00067E6B">
              <w:rPr>
                <w:b/>
                <w:color w:val="C00000"/>
              </w:rPr>
              <w:t>09:10</w:t>
            </w:r>
            <w:r w:rsidRPr="00067E6B">
              <w:rPr>
                <w:color w:val="C00000"/>
              </w:rPr>
              <w:t>.</w:t>
            </w:r>
          </w:p>
          <w:p w14:paraId="7B2FE857" w14:textId="008F5D20" w:rsidR="00E70D0C" w:rsidRPr="00067E6B" w:rsidRDefault="00E70D0C" w:rsidP="00430C62">
            <w:pPr>
              <w:tabs>
                <w:tab w:val="left" w:pos="408"/>
              </w:tabs>
              <w:spacing w:before="120" w:after="120"/>
              <w:rPr>
                <w:b/>
              </w:rPr>
            </w:pPr>
            <w:r w:rsidRPr="00067E6B">
              <w:t xml:space="preserve">Ofertę należy złożyć na zasadach określonych w </w:t>
            </w:r>
            <w:proofErr w:type="spellStart"/>
            <w:r w:rsidRPr="00067E6B">
              <w:t>Pzp</w:t>
            </w:r>
            <w:proofErr w:type="spellEnd"/>
            <w:r w:rsidRPr="00067E6B">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067E6B" w:rsidRDefault="00E70D0C" w:rsidP="00E70D0C">
            <w:pPr>
              <w:tabs>
                <w:tab w:val="left" w:pos="408"/>
              </w:tabs>
              <w:spacing w:before="60" w:after="60"/>
              <w:rPr>
                <w:b/>
              </w:rPr>
            </w:pPr>
            <w:r w:rsidRPr="00067E6B">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1C92377" w14:textId="23377E24" w:rsidR="00E70D0C" w:rsidRPr="00067E6B" w:rsidRDefault="00E70D0C" w:rsidP="00CC3686">
            <w:pPr>
              <w:tabs>
                <w:tab w:val="left" w:pos="408"/>
              </w:tabs>
              <w:spacing w:before="120" w:after="120"/>
              <w:rPr>
                <w:b/>
                <w:bCs/>
              </w:rPr>
            </w:pPr>
            <w:r w:rsidRPr="00067E6B">
              <w:t xml:space="preserve">Termin związania ofertą do </w:t>
            </w:r>
            <w:r w:rsidR="004F2173">
              <w:rPr>
                <w:b/>
                <w:color w:val="C00000"/>
              </w:rPr>
              <w:t>2</w:t>
            </w:r>
            <w:r w:rsidR="00822FB2">
              <w:rPr>
                <w:b/>
                <w:color w:val="C00000"/>
              </w:rPr>
              <w:t>9</w:t>
            </w:r>
            <w:r w:rsidR="00374F34" w:rsidRPr="00067E6B">
              <w:rPr>
                <w:b/>
                <w:color w:val="C00000"/>
              </w:rPr>
              <w:t>.0</w:t>
            </w:r>
            <w:r w:rsidR="00067E6B" w:rsidRPr="00067E6B">
              <w:rPr>
                <w:b/>
                <w:color w:val="C00000"/>
              </w:rPr>
              <w:t>4</w:t>
            </w:r>
            <w:r w:rsidR="00374F34" w:rsidRPr="00067E6B">
              <w:rPr>
                <w:b/>
                <w:color w:val="C00000"/>
              </w:rPr>
              <w:t>.2026</w:t>
            </w:r>
            <w:r w:rsidRPr="00067E6B">
              <w:rPr>
                <w:b/>
                <w:bCs/>
                <w:color w:val="C00000"/>
                <w:kern w:val="28"/>
              </w:rPr>
              <w:t xml:space="preserve"> r.</w:t>
            </w: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D624CC" w:rsidRPr="00A639C4" w14:paraId="5716D869" w14:textId="77777777" w:rsidTr="009E04CE">
        <w:tc>
          <w:tcPr>
            <w:tcW w:w="1526" w:type="dxa"/>
            <w:tcBorders>
              <w:bottom w:val="single" w:sz="4" w:space="0" w:color="auto"/>
            </w:tcBorders>
          </w:tcPr>
          <w:p w14:paraId="302B701E" w14:textId="77777777" w:rsidR="00D624CC" w:rsidRPr="00A639C4" w:rsidRDefault="00D624CC" w:rsidP="00D624CC">
            <w:pPr>
              <w:tabs>
                <w:tab w:val="left" w:pos="408"/>
              </w:tabs>
              <w:jc w:val="center"/>
              <w:rPr>
                <w:b/>
              </w:rPr>
            </w:pPr>
          </w:p>
        </w:tc>
        <w:tc>
          <w:tcPr>
            <w:tcW w:w="7654" w:type="dxa"/>
            <w:tcBorders>
              <w:bottom w:val="single" w:sz="4" w:space="0" w:color="auto"/>
            </w:tcBorders>
          </w:tcPr>
          <w:p w14:paraId="5F046C27" w14:textId="77777777" w:rsidR="00D624CC" w:rsidRPr="007F5104" w:rsidRDefault="00D624CC" w:rsidP="00DB5125">
            <w:pPr>
              <w:pStyle w:val="Akapitzlist"/>
              <w:widowControl/>
              <w:numPr>
                <w:ilvl w:val="0"/>
                <w:numId w:val="2"/>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6D1173CB" w14:textId="03A76475" w:rsidR="00FB0E70" w:rsidRDefault="00FB0E70" w:rsidP="00631039">
            <w:pPr>
              <w:pStyle w:val="Akapitzlist"/>
              <w:widowControl/>
              <w:numPr>
                <w:ilvl w:val="1"/>
                <w:numId w:val="22"/>
              </w:numPr>
              <w:autoSpaceDE/>
              <w:autoSpaceDN/>
              <w:adjustRightInd/>
              <w:ind w:left="885"/>
            </w:pPr>
            <w:r w:rsidRPr="0051061A">
              <w:rPr>
                <w:b/>
              </w:rPr>
              <w:t>Cena</w:t>
            </w:r>
            <w:r w:rsidR="004F2173">
              <w:rPr>
                <w:b/>
              </w:rPr>
              <w:t xml:space="preserve"> (C)</w:t>
            </w:r>
            <w:r>
              <w:t xml:space="preserve"> – waga kryterium 6</w:t>
            </w:r>
            <w:r w:rsidRPr="003644F4">
              <w:t>0 %;</w:t>
            </w:r>
          </w:p>
          <w:p w14:paraId="3DB2A32E" w14:textId="1DE87EAC" w:rsidR="00FB0E70" w:rsidRDefault="00FB0E70" w:rsidP="00631039">
            <w:pPr>
              <w:pStyle w:val="Akapitzlist"/>
              <w:widowControl/>
              <w:numPr>
                <w:ilvl w:val="1"/>
                <w:numId w:val="22"/>
              </w:numPr>
              <w:autoSpaceDE/>
              <w:autoSpaceDN/>
              <w:adjustRightInd/>
              <w:ind w:left="885" w:right="-104"/>
            </w:pPr>
            <w:r w:rsidRPr="0051061A">
              <w:rPr>
                <w:b/>
              </w:rPr>
              <w:t xml:space="preserve">Kryterium jakościowe – </w:t>
            </w:r>
            <w:r w:rsidR="00E036C9">
              <w:rPr>
                <w:b/>
              </w:rPr>
              <w:t>O</w:t>
            </w:r>
            <w:r w:rsidRPr="0051061A">
              <w:rPr>
                <w:b/>
              </w:rPr>
              <w:t>kres gwarancji i rękojmi</w:t>
            </w:r>
            <w:r w:rsidRPr="003644F4">
              <w:t xml:space="preserve"> </w:t>
            </w:r>
            <w:r w:rsidR="00631039" w:rsidRPr="00631039">
              <w:rPr>
                <w:b/>
                <w:bCs/>
              </w:rPr>
              <w:t>za wady</w:t>
            </w:r>
            <w:r w:rsidRPr="003644F4">
              <w:t xml:space="preserve"> </w:t>
            </w:r>
            <w:r w:rsidR="004F2173" w:rsidRPr="00D9407A">
              <w:rPr>
                <w:b/>
                <w:bCs/>
              </w:rPr>
              <w:t>(G)</w:t>
            </w:r>
            <w:r w:rsidRPr="0051061A">
              <w:rPr>
                <w:caps/>
              </w:rPr>
              <w:t xml:space="preserve"> </w:t>
            </w:r>
            <w:r w:rsidRPr="003644F4">
              <w:t xml:space="preserve">– waga kryterium </w:t>
            </w:r>
            <w:r>
              <w:t>4</w:t>
            </w:r>
            <w:r w:rsidRPr="003644F4">
              <w:t>0 %</w:t>
            </w:r>
          </w:p>
          <w:p w14:paraId="092AEE23" w14:textId="77777777" w:rsidR="00FB0E70" w:rsidRPr="006C49B2" w:rsidRDefault="00FB0E70" w:rsidP="00FB0E70">
            <w:pPr>
              <w:pStyle w:val="Akapitzlist"/>
              <w:widowControl/>
              <w:autoSpaceDE/>
              <w:autoSpaceDN/>
              <w:adjustRightInd/>
              <w:ind w:left="1800"/>
              <w:rPr>
                <w:sz w:val="10"/>
                <w:szCs w:val="10"/>
              </w:rPr>
            </w:pPr>
          </w:p>
          <w:p w14:paraId="4EFE60B2" w14:textId="60849FA1" w:rsidR="00FB0E70" w:rsidRPr="003644F4" w:rsidRDefault="00FB0E70" w:rsidP="00FB3F5A">
            <w:pPr>
              <w:pStyle w:val="Akapitzlist"/>
              <w:widowControl/>
              <w:numPr>
                <w:ilvl w:val="0"/>
                <w:numId w:val="2"/>
              </w:numPr>
              <w:tabs>
                <w:tab w:val="clear" w:pos="1800"/>
              </w:tabs>
              <w:autoSpaceDE/>
              <w:autoSpaceDN/>
              <w:adjustRightInd/>
              <w:spacing w:after="120"/>
              <w:ind w:left="425" w:hanging="425"/>
              <w:jc w:val="both"/>
            </w:pPr>
            <w:r w:rsidRPr="003644F4">
              <w:t>Zasady oceny ofert w poszczególnych kryteriach:</w:t>
            </w:r>
          </w:p>
          <w:p w14:paraId="4BB48A1E" w14:textId="0DF00204" w:rsidR="00FB3F5A" w:rsidRPr="00F66AF8" w:rsidRDefault="00FB3F5A" w:rsidP="00FB3F5A">
            <w:pPr>
              <w:pStyle w:val="Akapitzlist"/>
              <w:widowControl/>
              <w:numPr>
                <w:ilvl w:val="0"/>
                <w:numId w:val="3"/>
              </w:numPr>
              <w:autoSpaceDE/>
              <w:autoSpaceDN/>
              <w:adjustRightInd/>
              <w:spacing w:before="120"/>
              <w:ind w:left="907" w:hanging="482"/>
              <w:contextualSpacing/>
              <w:jc w:val="both"/>
              <w:rPr>
                <w:b/>
              </w:rPr>
            </w:pPr>
            <w:r w:rsidRPr="00F66AF8">
              <w:rPr>
                <w:b/>
              </w:rPr>
              <w:t>Cena (C) – waga kryterium 60 %</w:t>
            </w:r>
          </w:p>
          <w:p w14:paraId="57FE93A9" w14:textId="77777777" w:rsidR="00FB3F5A" w:rsidRPr="00F66AF8" w:rsidRDefault="00FB3F5A" w:rsidP="007E7145">
            <w:pPr>
              <w:pStyle w:val="Akapitzlist"/>
              <w:spacing w:before="160"/>
              <w:ind w:left="1452"/>
              <w:rPr>
                <w:b/>
              </w:rPr>
            </w:pPr>
            <w:r w:rsidRPr="00F66AF8">
              <w:rPr>
                <w:b/>
              </w:rPr>
              <w:t xml:space="preserve">cena najniższa brutto </w:t>
            </w:r>
            <w:r w:rsidRPr="00F66AF8">
              <w:rPr>
                <w:b/>
              </w:rPr>
              <w:br/>
              <w:t xml:space="preserve">spośród wszystkich złożonych ofert </w:t>
            </w:r>
            <w:r w:rsidRPr="00F66AF8">
              <w:rPr>
                <w:b/>
              </w:rPr>
              <w:br/>
              <w:t>niepodlegających odrzuceniu</w:t>
            </w:r>
          </w:p>
          <w:p w14:paraId="5C73ACF5" w14:textId="77777777" w:rsidR="00FB3F5A" w:rsidRPr="00F66AF8" w:rsidRDefault="00FB3F5A" w:rsidP="00FB3F5A">
            <w:pPr>
              <w:pStyle w:val="Akapitzlist"/>
              <w:ind w:left="1080"/>
              <w:jc w:val="both"/>
            </w:pPr>
            <w:r w:rsidRPr="00F66AF8">
              <w:rPr>
                <w:b/>
              </w:rPr>
              <w:t>C =</w:t>
            </w:r>
            <w:r w:rsidRPr="00F66AF8">
              <w:t xml:space="preserve"> </w:t>
            </w:r>
            <w:r w:rsidRPr="00F66AF8">
              <w:rPr>
                <w:strike/>
              </w:rPr>
              <w:t xml:space="preserve">------------------------------------------------ </w:t>
            </w:r>
            <w:r w:rsidRPr="00F66AF8">
              <w:t xml:space="preserve">  </w:t>
            </w:r>
            <w:r w:rsidRPr="00F66AF8">
              <w:rPr>
                <w:b/>
              </w:rPr>
              <w:t>x 100 pkt x 60 %</w:t>
            </w:r>
          </w:p>
          <w:p w14:paraId="5CBF28CA" w14:textId="77777777" w:rsidR="00FB3F5A" w:rsidRPr="00F66AF8" w:rsidRDefault="00FB3F5A" w:rsidP="00FB3F5A">
            <w:pPr>
              <w:pStyle w:val="Akapitzlist"/>
              <w:ind w:left="1452"/>
              <w:jc w:val="both"/>
              <w:rPr>
                <w:b/>
              </w:rPr>
            </w:pPr>
            <w:r w:rsidRPr="00F66AF8">
              <w:rPr>
                <w:b/>
              </w:rPr>
              <w:t>cena oferty ocenianej brutto</w:t>
            </w:r>
          </w:p>
          <w:p w14:paraId="2E1163B0" w14:textId="77777777" w:rsidR="00FB3F5A" w:rsidRPr="00F66AF8" w:rsidRDefault="00FB3F5A" w:rsidP="00FB3F5A">
            <w:pPr>
              <w:widowControl/>
              <w:autoSpaceDE/>
              <w:autoSpaceDN/>
              <w:adjustRightInd/>
              <w:spacing w:before="240"/>
              <w:contextualSpacing/>
              <w:jc w:val="both"/>
            </w:pPr>
            <w:r w:rsidRPr="00F66AF8">
              <w:lastRenderedPageBreak/>
              <w:t>Podstawą przyznania punktów w kryterium „cena” będzie cena ofertowa brutto podana przez Wykonawcę w Formularzu Ofertowym.</w:t>
            </w:r>
          </w:p>
          <w:p w14:paraId="6C2A1773" w14:textId="77777777" w:rsidR="00FB3F5A" w:rsidRPr="00F66AF8" w:rsidRDefault="00FB3F5A" w:rsidP="00FB3F5A">
            <w:pPr>
              <w:widowControl/>
              <w:autoSpaceDE/>
              <w:autoSpaceDN/>
              <w:adjustRightInd/>
              <w:contextualSpacing/>
              <w:jc w:val="both"/>
            </w:pPr>
            <w:r w:rsidRPr="00F66AF8">
              <w:t>Cena ofertowa brutto musi uwzględniać wszelkie koszty jakie Wykonawca poniesie w związku z realizacją przedmiotu zamówienia.</w:t>
            </w:r>
          </w:p>
          <w:p w14:paraId="25D27FAE" w14:textId="77777777" w:rsidR="00FB3F5A" w:rsidRPr="00F66AF8" w:rsidRDefault="00FB3F5A" w:rsidP="00FB3F5A">
            <w:pPr>
              <w:pStyle w:val="Akapitzlist"/>
              <w:widowControl/>
              <w:autoSpaceDE/>
              <w:autoSpaceDN/>
              <w:adjustRightInd/>
              <w:ind w:left="1358"/>
              <w:contextualSpacing/>
              <w:jc w:val="both"/>
            </w:pPr>
          </w:p>
          <w:p w14:paraId="1778F514" w14:textId="77777777" w:rsidR="00FB3F5A" w:rsidRPr="006C2AE7" w:rsidRDefault="00FB3F5A" w:rsidP="00FB3F5A">
            <w:pPr>
              <w:pStyle w:val="Akapitzlist"/>
              <w:widowControl/>
              <w:autoSpaceDE/>
              <w:autoSpaceDN/>
              <w:adjustRightInd/>
              <w:ind w:left="1358"/>
              <w:contextualSpacing/>
              <w:jc w:val="both"/>
              <w:rPr>
                <w:sz w:val="8"/>
                <w:szCs w:val="8"/>
              </w:rPr>
            </w:pPr>
          </w:p>
          <w:p w14:paraId="165EC2F4" w14:textId="2BB91491" w:rsidR="00FB3F5A" w:rsidRPr="00F66AF8" w:rsidRDefault="00FB3F5A" w:rsidP="00FB3F5A">
            <w:pPr>
              <w:pStyle w:val="Akapitzlist"/>
              <w:widowControl/>
              <w:numPr>
                <w:ilvl w:val="0"/>
                <w:numId w:val="3"/>
              </w:numPr>
              <w:autoSpaceDE/>
              <w:autoSpaceDN/>
              <w:adjustRightInd/>
              <w:ind w:left="910" w:hanging="484"/>
              <w:contextualSpacing/>
              <w:jc w:val="both"/>
              <w:rPr>
                <w:b/>
              </w:rPr>
            </w:pPr>
            <w:r w:rsidRPr="00F66AF8">
              <w:rPr>
                <w:b/>
              </w:rPr>
              <w:t xml:space="preserve">Kryterium jakościowe – </w:t>
            </w:r>
            <w:r w:rsidR="00711D6B">
              <w:rPr>
                <w:b/>
              </w:rPr>
              <w:t>O</w:t>
            </w:r>
            <w:r w:rsidRPr="00F66AF8">
              <w:rPr>
                <w:b/>
              </w:rPr>
              <w:t xml:space="preserve">kres gwarancji i rękojmi za wady – waga kryterium </w:t>
            </w:r>
            <w:r>
              <w:rPr>
                <w:b/>
              </w:rPr>
              <w:t>4</w:t>
            </w:r>
            <w:r w:rsidRPr="00F66AF8">
              <w:rPr>
                <w:b/>
              </w:rPr>
              <w:t>0 %</w:t>
            </w:r>
          </w:p>
          <w:p w14:paraId="6D90C778" w14:textId="77777777" w:rsidR="00FB3F5A" w:rsidRPr="00F66AF8" w:rsidRDefault="00FB3F5A" w:rsidP="00FB3F5A">
            <w:pPr>
              <w:pStyle w:val="ZTIRPKTzmpkttiret"/>
              <w:spacing w:line="276" w:lineRule="auto"/>
              <w:ind w:left="0" w:firstLine="0"/>
              <w:rPr>
                <w:rFonts w:ascii="Arial" w:hAnsi="Arial"/>
                <w:sz w:val="20"/>
              </w:rPr>
            </w:pPr>
            <w:r w:rsidRPr="00F66AF8">
              <w:rPr>
                <w:rFonts w:ascii="Arial" w:hAnsi="Arial"/>
                <w:sz w:val="20"/>
              </w:rPr>
              <w:t>Opis sposobu obliczenia punktów:</w:t>
            </w:r>
          </w:p>
          <w:p w14:paraId="664146B8" w14:textId="77777777" w:rsidR="00FB3F5A" w:rsidRPr="00F66AF8" w:rsidRDefault="00FB3F5A" w:rsidP="00FB3F5A">
            <w:pPr>
              <w:jc w:val="both"/>
            </w:pPr>
            <w:r w:rsidRPr="00F66AF8">
              <w:t>W tym kryterium zostanie przyznana następująca liczba punktów:</w:t>
            </w:r>
          </w:p>
          <w:p w14:paraId="7142F20F" w14:textId="77777777" w:rsidR="00FB3F5A" w:rsidRPr="006C49B2" w:rsidRDefault="00FB3F5A" w:rsidP="00FB3F5A">
            <w:pPr>
              <w:ind w:left="851"/>
              <w:jc w:val="both"/>
              <w:rPr>
                <w:sz w:val="10"/>
                <w:szCs w:val="10"/>
              </w:rPr>
            </w:pPr>
          </w:p>
          <w:tbl>
            <w:tblPr>
              <w:tblW w:w="7333" w:type="dxa"/>
              <w:jc w:val="center"/>
              <w:tblLayout w:type="fixed"/>
              <w:tblCellMar>
                <w:left w:w="70" w:type="dxa"/>
                <w:right w:w="70" w:type="dxa"/>
              </w:tblCellMar>
              <w:tblLook w:val="04A0" w:firstRow="1" w:lastRow="0" w:firstColumn="1" w:lastColumn="0" w:noHBand="0" w:noVBand="1"/>
            </w:tblPr>
            <w:tblGrid>
              <w:gridCol w:w="849"/>
              <w:gridCol w:w="5488"/>
              <w:gridCol w:w="996"/>
            </w:tblGrid>
            <w:tr w:rsidR="00FB3F5A" w:rsidRPr="00F66AF8" w14:paraId="03D88F7B" w14:textId="77777777" w:rsidTr="00FB3F5A">
              <w:trPr>
                <w:trHeight w:val="300"/>
                <w:jc w:val="center"/>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304D14E6" w14:textId="77777777" w:rsidR="00FB3F5A" w:rsidRPr="00F66AF8" w:rsidRDefault="00FB3F5A" w:rsidP="007E7145">
                  <w:pPr>
                    <w:framePr w:hSpace="141" w:wrap="around" w:vAnchor="text" w:hAnchor="text" w:x="392" w:y="1"/>
                    <w:suppressOverlap/>
                    <w:jc w:val="center"/>
                    <w:rPr>
                      <w:b/>
                      <w:bCs/>
                    </w:rPr>
                  </w:pPr>
                  <w:r w:rsidRPr="00F66AF8">
                    <w:rPr>
                      <w:b/>
                      <w:bCs/>
                    </w:rPr>
                    <w:t>Lp.</w:t>
                  </w:r>
                </w:p>
              </w:tc>
              <w:tc>
                <w:tcPr>
                  <w:tcW w:w="5488" w:type="dxa"/>
                  <w:tcBorders>
                    <w:top w:val="single" w:sz="4" w:space="0" w:color="auto"/>
                    <w:left w:val="nil"/>
                    <w:bottom w:val="single" w:sz="4" w:space="0" w:color="auto"/>
                    <w:right w:val="single" w:sz="4" w:space="0" w:color="auto"/>
                  </w:tcBorders>
                  <w:noWrap/>
                  <w:vAlign w:val="bottom"/>
                  <w:hideMark/>
                </w:tcPr>
                <w:p w14:paraId="18278151" w14:textId="77777777" w:rsidR="00FB3F5A" w:rsidRPr="00F66AF8" w:rsidRDefault="00FB3F5A" w:rsidP="007E7145">
                  <w:pPr>
                    <w:framePr w:hSpace="141" w:wrap="around" w:vAnchor="text" w:hAnchor="text" w:x="392" w:y="1"/>
                    <w:suppressOverlap/>
                    <w:jc w:val="center"/>
                    <w:rPr>
                      <w:b/>
                      <w:bCs/>
                    </w:rPr>
                  </w:pPr>
                  <w:r w:rsidRPr="00F66AF8">
                    <w:rPr>
                      <w:b/>
                      <w:bCs/>
                    </w:rPr>
                    <w:t>Nazwa kryterium</w:t>
                  </w:r>
                </w:p>
              </w:tc>
              <w:tc>
                <w:tcPr>
                  <w:tcW w:w="996" w:type="dxa"/>
                  <w:tcBorders>
                    <w:top w:val="single" w:sz="4" w:space="0" w:color="auto"/>
                    <w:left w:val="nil"/>
                    <w:bottom w:val="single" w:sz="4" w:space="0" w:color="auto"/>
                    <w:right w:val="single" w:sz="4" w:space="0" w:color="auto"/>
                  </w:tcBorders>
                  <w:noWrap/>
                  <w:vAlign w:val="center"/>
                  <w:hideMark/>
                </w:tcPr>
                <w:p w14:paraId="3E98B806" w14:textId="77777777" w:rsidR="00FB3F5A" w:rsidRPr="00F66AF8" w:rsidRDefault="00FB3F5A" w:rsidP="007E7145">
                  <w:pPr>
                    <w:framePr w:hSpace="141" w:wrap="around" w:vAnchor="text" w:hAnchor="text" w:x="392" w:y="1"/>
                    <w:suppressOverlap/>
                    <w:jc w:val="center"/>
                    <w:rPr>
                      <w:b/>
                      <w:bCs/>
                    </w:rPr>
                  </w:pPr>
                  <w:r w:rsidRPr="00F66AF8">
                    <w:rPr>
                      <w:b/>
                      <w:bCs/>
                    </w:rPr>
                    <w:t>punkty</w:t>
                  </w:r>
                </w:p>
              </w:tc>
            </w:tr>
            <w:tr w:rsidR="00FB3F5A" w:rsidRPr="00F66AF8" w14:paraId="5760924C" w14:textId="77777777" w:rsidTr="00FB3F5A">
              <w:trPr>
                <w:trHeight w:val="300"/>
                <w:jc w:val="center"/>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2605183C" w14:textId="77777777" w:rsidR="00FB3F5A" w:rsidRPr="00F66AF8" w:rsidRDefault="00FB3F5A" w:rsidP="007E7145">
                  <w:pPr>
                    <w:framePr w:hSpace="141" w:wrap="around" w:vAnchor="text" w:hAnchor="text" w:x="392" w:y="1"/>
                    <w:suppressOverlap/>
                    <w:jc w:val="center"/>
                    <w:rPr>
                      <w:bCs/>
                    </w:rPr>
                  </w:pPr>
                  <w:r w:rsidRPr="00F66AF8">
                    <w:rPr>
                      <w:bCs/>
                    </w:rPr>
                    <w:t>1.</w:t>
                  </w:r>
                </w:p>
              </w:tc>
              <w:tc>
                <w:tcPr>
                  <w:tcW w:w="5488" w:type="dxa"/>
                  <w:tcBorders>
                    <w:top w:val="single" w:sz="4" w:space="0" w:color="auto"/>
                    <w:left w:val="nil"/>
                    <w:bottom w:val="single" w:sz="4" w:space="0" w:color="auto"/>
                    <w:right w:val="single" w:sz="4" w:space="0" w:color="auto"/>
                  </w:tcBorders>
                  <w:noWrap/>
                  <w:vAlign w:val="bottom"/>
                </w:tcPr>
                <w:p w14:paraId="304F6495" w14:textId="03E28F57" w:rsidR="00FB3F5A" w:rsidRPr="00F66AF8" w:rsidRDefault="00FB3F5A" w:rsidP="007E7145">
                  <w:pPr>
                    <w:framePr w:hSpace="141" w:wrap="around" w:vAnchor="text" w:hAnchor="text" w:x="392" w:y="1"/>
                    <w:suppressOverlap/>
                    <w:jc w:val="center"/>
                    <w:rPr>
                      <w:bCs/>
                    </w:rPr>
                  </w:pPr>
                  <w:r>
                    <w:rPr>
                      <w:bCs/>
                    </w:rPr>
                    <w:t xml:space="preserve">Wariant I - </w:t>
                  </w:r>
                  <w:r w:rsidRPr="00F66AF8">
                    <w:rPr>
                      <w:bCs/>
                    </w:rPr>
                    <w:t>Okres gwarancji i rękojmi za wady</w:t>
                  </w:r>
                  <w:r>
                    <w:rPr>
                      <w:bCs/>
                    </w:rPr>
                    <w:t xml:space="preserve"> </w:t>
                  </w:r>
                  <w:r w:rsidRPr="00FB3F5A">
                    <w:rPr>
                      <w:b/>
                    </w:rPr>
                    <w:t>5 lat</w:t>
                  </w:r>
                  <w:r w:rsidRPr="00F66AF8">
                    <w:rPr>
                      <w:bCs/>
                    </w:rPr>
                    <w:t xml:space="preserve"> </w:t>
                  </w:r>
                </w:p>
              </w:tc>
              <w:tc>
                <w:tcPr>
                  <w:tcW w:w="996" w:type="dxa"/>
                  <w:tcBorders>
                    <w:top w:val="single" w:sz="4" w:space="0" w:color="auto"/>
                    <w:left w:val="nil"/>
                    <w:bottom w:val="single" w:sz="4" w:space="0" w:color="auto"/>
                    <w:right w:val="single" w:sz="4" w:space="0" w:color="auto"/>
                  </w:tcBorders>
                  <w:noWrap/>
                  <w:vAlign w:val="center"/>
                  <w:hideMark/>
                </w:tcPr>
                <w:p w14:paraId="70D285B6" w14:textId="77777777" w:rsidR="00FB3F5A" w:rsidRPr="00F66AF8" w:rsidRDefault="00FB3F5A" w:rsidP="007E7145">
                  <w:pPr>
                    <w:framePr w:hSpace="141" w:wrap="around" w:vAnchor="text" w:hAnchor="text" w:x="392" w:y="1"/>
                    <w:suppressOverlap/>
                    <w:jc w:val="center"/>
                    <w:rPr>
                      <w:bCs/>
                    </w:rPr>
                  </w:pPr>
                  <w:r w:rsidRPr="00F66AF8">
                    <w:rPr>
                      <w:bCs/>
                    </w:rPr>
                    <w:t>0 pkt.</w:t>
                  </w:r>
                </w:p>
              </w:tc>
            </w:tr>
            <w:tr w:rsidR="00FB3F5A" w:rsidRPr="00F66AF8" w14:paraId="69E0C12F" w14:textId="77777777" w:rsidTr="00FB3F5A">
              <w:trPr>
                <w:trHeight w:val="300"/>
                <w:jc w:val="center"/>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2ED95F21" w14:textId="77777777" w:rsidR="00FB3F5A" w:rsidRPr="00F66AF8" w:rsidRDefault="00FB3F5A" w:rsidP="007E7145">
                  <w:pPr>
                    <w:framePr w:hSpace="141" w:wrap="around" w:vAnchor="text" w:hAnchor="text" w:x="392" w:y="1"/>
                    <w:suppressOverlap/>
                    <w:jc w:val="center"/>
                    <w:rPr>
                      <w:bCs/>
                    </w:rPr>
                  </w:pPr>
                  <w:r w:rsidRPr="00F66AF8">
                    <w:rPr>
                      <w:bCs/>
                    </w:rPr>
                    <w:t>2.</w:t>
                  </w:r>
                </w:p>
              </w:tc>
              <w:tc>
                <w:tcPr>
                  <w:tcW w:w="5488" w:type="dxa"/>
                  <w:tcBorders>
                    <w:top w:val="single" w:sz="4" w:space="0" w:color="auto"/>
                    <w:left w:val="nil"/>
                    <w:bottom w:val="single" w:sz="4" w:space="0" w:color="auto"/>
                    <w:right w:val="single" w:sz="4" w:space="0" w:color="auto"/>
                  </w:tcBorders>
                  <w:noWrap/>
                  <w:vAlign w:val="bottom"/>
                </w:tcPr>
                <w:p w14:paraId="34E5429E" w14:textId="37D37BB3" w:rsidR="00FB3F5A" w:rsidRPr="00F66AF8" w:rsidRDefault="00FB3F5A" w:rsidP="007E7145">
                  <w:pPr>
                    <w:framePr w:hSpace="141" w:wrap="around" w:vAnchor="text" w:hAnchor="text" w:x="392" w:y="1"/>
                    <w:suppressOverlap/>
                    <w:jc w:val="center"/>
                    <w:rPr>
                      <w:bCs/>
                    </w:rPr>
                  </w:pPr>
                  <w:r>
                    <w:rPr>
                      <w:bCs/>
                    </w:rPr>
                    <w:t xml:space="preserve">Wariant II - </w:t>
                  </w:r>
                  <w:r w:rsidRPr="00F66AF8">
                    <w:rPr>
                      <w:bCs/>
                    </w:rPr>
                    <w:t>Okres gwarancji i rękojmi za wady</w:t>
                  </w:r>
                  <w:r>
                    <w:rPr>
                      <w:bCs/>
                    </w:rPr>
                    <w:t xml:space="preserve"> </w:t>
                  </w:r>
                  <w:r w:rsidRPr="00FB3F5A">
                    <w:rPr>
                      <w:b/>
                    </w:rPr>
                    <w:t>6 lat</w:t>
                  </w:r>
                </w:p>
              </w:tc>
              <w:tc>
                <w:tcPr>
                  <w:tcW w:w="996" w:type="dxa"/>
                  <w:tcBorders>
                    <w:top w:val="single" w:sz="4" w:space="0" w:color="auto"/>
                    <w:left w:val="nil"/>
                    <w:bottom w:val="single" w:sz="4" w:space="0" w:color="auto"/>
                    <w:right w:val="single" w:sz="4" w:space="0" w:color="auto"/>
                  </w:tcBorders>
                  <w:noWrap/>
                  <w:vAlign w:val="center"/>
                  <w:hideMark/>
                </w:tcPr>
                <w:p w14:paraId="5A3978EB" w14:textId="3C7AD9F4" w:rsidR="00FB3F5A" w:rsidRPr="00F66AF8" w:rsidRDefault="00FB3F5A" w:rsidP="007E7145">
                  <w:pPr>
                    <w:framePr w:hSpace="141" w:wrap="around" w:vAnchor="text" w:hAnchor="text" w:x="392" w:y="1"/>
                    <w:suppressOverlap/>
                    <w:jc w:val="center"/>
                    <w:rPr>
                      <w:bCs/>
                    </w:rPr>
                  </w:pPr>
                  <w:r>
                    <w:rPr>
                      <w:bCs/>
                    </w:rPr>
                    <w:t>2</w:t>
                  </w:r>
                  <w:r w:rsidRPr="00F66AF8">
                    <w:rPr>
                      <w:bCs/>
                    </w:rPr>
                    <w:t>0 pkt</w:t>
                  </w:r>
                  <w:r w:rsidR="009860BD">
                    <w:rPr>
                      <w:bCs/>
                    </w:rPr>
                    <w:t>.</w:t>
                  </w:r>
                </w:p>
              </w:tc>
            </w:tr>
            <w:tr w:rsidR="00FB3F5A" w:rsidRPr="00F66AF8" w14:paraId="056D2FD3" w14:textId="77777777" w:rsidTr="00FB3F5A">
              <w:trPr>
                <w:trHeight w:val="300"/>
                <w:jc w:val="center"/>
              </w:trPr>
              <w:tc>
                <w:tcPr>
                  <w:tcW w:w="849" w:type="dxa"/>
                  <w:tcBorders>
                    <w:top w:val="single" w:sz="4" w:space="0" w:color="auto"/>
                    <w:left w:val="single" w:sz="4" w:space="0" w:color="auto"/>
                    <w:bottom w:val="single" w:sz="4" w:space="0" w:color="auto"/>
                    <w:right w:val="single" w:sz="4" w:space="0" w:color="auto"/>
                  </w:tcBorders>
                  <w:noWrap/>
                  <w:vAlign w:val="center"/>
                </w:tcPr>
                <w:p w14:paraId="6E6024E7" w14:textId="77777777" w:rsidR="00FB3F5A" w:rsidRPr="00F66AF8" w:rsidRDefault="00FB3F5A" w:rsidP="007E7145">
                  <w:pPr>
                    <w:framePr w:hSpace="141" w:wrap="around" w:vAnchor="text" w:hAnchor="text" w:x="392" w:y="1"/>
                    <w:suppressOverlap/>
                    <w:jc w:val="center"/>
                    <w:rPr>
                      <w:bCs/>
                    </w:rPr>
                  </w:pPr>
                  <w:r w:rsidRPr="00F66AF8">
                    <w:rPr>
                      <w:bCs/>
                    </w:rPr>
                    <w:t>3.</w:t>
                  </w:r>
                </w:p>
              </w:tc>
              <w:tc>
                <w:tcPr>
                  <w:tcW w:w="5488" w:type="dxa"/>
                  <w:tcBorders>
                    <w:top w:val="single" w:sz="4" w:space="0" w:color="auto"/>
                    <w:left w:val="nil"/>
                    <w:bottom w:val="single" w:sz="4" w:space="0" w:color="auto"/>
                    <w:right w:val="single" w:sz="4" w:space="0" w:color="auto"/>
                  </w:tcBorders>
                  <w:noWrap/>
                  <w:vAlign w:val="bottom"/>
                </w:tcPr>
                <w:p w14:paraId="0AA8FA9E" w14:textId="0A806804" w:rsidR="00FB3F5A" w:rsidRPr="00F66AF8" w:rsidRDefault="00FB3F5A" w:rsidP="007E7145">
                  <w:pPr>
                    <w:framePr w:hSpace="141" w:wrap="around" w:vAnchor="text" w:hAnchor="text" w:x="392" w:y="1"/>
                    <w:suppressOverlap/>
                    <w:jc w:val="center"/>
                    <w:rPr>
                      <w:bCs/>
                    </w:rPr>
                  </w:pPr>
                  <w:r>
                    <w:rPr>
                      <w:bCs/>
                    </w:rPr>
                    <w:t xml:space="preserve">Wariant III - </w:t>
                  </w:r>
                  <w:r w:rsidRPr="00F66AF8">
                    <w:rPr>
                      <w:bCs/>
                    </w:rPr>
                    <w:t>Okres gwarancji i rękojmi za wady</w:t>
                  </w:r>
                  <w:r>
                    <w:rPr>
                      <w:bCs/>
                    </w:rPr>
                    <w:t xml:space="preserve"> </w:t>
                  </w:r>
                  <w:r w:rsidRPr="00FB3F5A">
                    <w:rPr>
                      <w:b/>
                    </w:rPr>
                    <w:t>7 lat</w:t>
                  </w:r>
                </w:p>
              </w:tc>
              <w:tc>
                <w:tcPr>
                  <w:tcW w:w="996" w:type="dxa"/>
                  <w:tcBorders>
                    <w:top w:val="single" w:sz="4" w:space="0" w:color="auto"/>
                    <w:left w:val="nil"/>
                    <w:bottom w:val="single" w:sz="4" w:space="0" w:color="auto"/>
                    <w:right w:val="single" w:sz="4" w:space="0" w:color="auto"/>
                  </w:tcBorders>
                  <w:noWrap/>
                  <w:vAlign w:val="center"/>
                </w:tcPr>
                <w:p w14:paraId="0FA343D0" w14:textId="50084A92" w:rsidR="00FB3F5A" w:rsidRPr="00F66AF8" w:rsidRDefault="00FB3F5A" w:rsidP="007E7145">
                  <w:pPr>
                    <w:framePr w:hSpace="141" w:wrap="around" w:vAnchor="text" w:hAnchor="text" w:x="392" w:y="1"/>
                    <w:suppressOverlap/>
                    <w:jc w:val="center"/>
                    <w:rPr>
                      <w:bCs/>
                    </w:rPr>
                  </w:pPr>
                  <w:r>
                    <w:rPr>
                      <w:bCs/>
                    </w:rPr>
                    <w:t>4</w:t>
                  </w:r>
                  <w:r w:rsidRPr="00F66AF8">
                    <w:rPr>
                      <w:bCs/>
                    </w:rPr>
                    <w:t>0 pkt</w:t>
                  </w:r>
                  <w:r w:rsidR="009860BD">
                    <w:rPr>
                      <w:bCs/>
                    </w:rPr>
                    <w:t>.</w:t>
                  </w:r>
                </w:p>
              </w:tc>
            </w:tr>
          </w:tbl>
          <w:p w14:paraId="48D05A0A" w14:textId="77777777" w:rsidR="00FB3F5A" w:rsidRPr="006C49B2" w:rsidRDefault="00FB3F5A" w:rsidP="00FB3F5A">
            <w:pPr>
              <w:tabs>
                <w:tab w:val="left" w:pos="408"/>
              </w:tabs>
              <w:ind w:left="360"/>
              <w:jc w:val="center"/>
              <w:rPr>
                <w:b/>
                <w:sz w:val="10"/>
                <w:szCs w:val="10"/>
              </w:rPr>
            </w:pPr>
          </w:p>
          <w:p w14:paraId="7C1B07CC" w14:textId="77777777" w:rsidR="00FB3F5A" w:rsidRPr="00F66AF8" w:rsidRDefault="00FB3F5A" w:rsidP="00FB3F5A">
            <w:pPr>
              <w:jc w:val="both"/>
              <w:rPr>
                <w:color w:val="000000"/>
              </w:rPr>
            </w:pPr>
            <w:r w:rsidRPr="00F66AF8">
              <w:rPr>
                <w:color w:val="000000"/>
              </w:rPr>
              <w:t xml:space="preserve">Najkrótszy wymagany przez zamawiającego okres gwarancji i rękojmi za wady to </w:t>
            </w:r>
          </w:p>
          <w:p w14:paraId="340718F8" w14:textId="77777777" w:rsidR="00FB3F5A" w:rsidRPr="00F66AF8" w:rsidRDefault="00FB3F5A" w:rsidP="00FB3F5A">
            <w:pPr>
              <w:jc w:val="both"/>
              <w:rPr>
                <w:color w:val="000000"/>
              </w:rPr>
            </w:pPr>
            <w:r w:rsidRPr="00F66AF8">
              <w:rPr>
                <w:color w:val="000000"/>
              </w:rPr>
              <w:t>5 lat.</w:t>
            </w:r>
          </w:p>
          <w:p w14:paraId="0F559F50" w14:textId="77777777" w:rsidR="00FB3F5A" w:rsidRPr="00F66AF8" w:rsidRDefault="00FB3F5A" w:rsidP="00FB3F5A">
            <w:pPr>
              <w:jc w:val="both"/>
              <w:rPr>
                <w:color w:val="000000"/>
              </w:rPr>
            </w:pPr>
            <w:r w:rsidRPr="00F66AF8">
              <w:rPr>
                <w:color w:val="000000"/>
              </w:rPr>
              <w:t xml:space="preserve">Wykonawca może zaproponować okres gwarancji i rękojmi za wady tylko </w:t>
            </w:r>
            <w:r w:rsidRPr="00F66AF8">
              <w:rPr>
                <w:color w:val="000000"/>
              </w:rPr>
              <w:br/>
            </w:r>
            <w:r w:rsidRPr="00F66AF8">
              <w:rPr>
                <w:color w:val="000000"/>
                <w:u w:val="single"/>
              </w:rPr>
              <w:t>w pełnych latach</w:t>
            </w:r>
            <w:r w:rsidRPr="00F66AF8">
              <w:rPr>
                <w:color w:val="000000"/>
              </w:rPr>
              <w:t>.</w:t>
            </w:r>
          </w:p>
          <w:p w14:paraId="79BC20EA" w14:textId="77777777" w:rsidR="00D13BE4" w:rsidRPr="00FB0E70" w:rsidRDefault="00D13BE4" w:rsidP="00D13BE4">
            <w:pPr>
              <w:jc w:val="both"/>
              <w:rPr>
                <w:color w:val="000000"/>
              </w:rPr>
            </w:pPr>
            <w:r w:rsidRPr="00834B78">
              <w:rPr>
                <w:color w:val="000000"/>
              </w:rPr>
              <w:t xml:space="preserve">W Ofercie należy wybrać tylko jeden z wariantów. </w:t>
            </w:r>
            <w:r w:rsidRPr="00834B78">
              <w:rPr>
                <w:rFonts w:eastAsiaTheme="minorHAnsi"/>
                <w:lang w:eastAsia="en-US"/>
              </w:rPr>
              <w:t xml:space="preserve"> </w:t>
            </w:r>
            <w:r w:rsidRPr="00834B78">
              <w:rPr>
                <w:color w:val="000000"/>
              </w:rPr>
              <w:t>W przypadku nie wybrania</w:t>
            </w:r>
            <w:r>
              <w:rPr>
                <w:color w:val="000000"/>
              </w:rPr>
              <w:t xml:space="preserve"> </w:t>
            </w:r>
            <w:r w:rsidRPr="00834B78">
              <w:rPr>
                <w:color w:val="000000"/>
              </w:rPr>
              <w:t>żadnego wariantu lub wybrania więcej niż jednego wariantu Zamawiający przyjmuje, że Wykonawca oferuje okres gwarancji i rękojmi za wady zgodnie z wariantem najniższej rangi.</w:t>
            </w:r>
          </w:p>
          <w:p w14:paraId="62CD82E6" w14:textId="77777777" w:rsidR="00FB3F5A" w:rsidRPr="00F66AF8" w:rsidRDefault="00FB3F5A" w:rsidP="00FB3F5A">
            <w:pPr>
              <w:widowControl/>
              <w:spacing w:before="120" w:after="120"/>
              <w:jc w:val="both"/>
              <w:rPr>
                <w:rFonts w:eastAsiaTheme="minorHAnsi"/>
                <w:lang w:eastAsia="en-US"/>
              </w:rPr>
            </w:pPr>
            <w:r w:rsidRPr="00F66AF8">
              <w:rPr>
                <w:rFonts w:eastAsiaTheme="minorHAnsi"/>
                <w:lang w:eastAsia="en-US"/>
              </w:rPr>
              <w:t>Za najkorzystniejszą zostanie uznana oferta Wykonawcy, który spełni wszystkie postawione w niniejszym SWZ warunki oraz uzyska łącznie największą liczbę punktów (P) stanowiących sumę punktów przyznanych w ramach każdego z podanych kryteriów, wyliczoną zgodnie z poniższym wzorem:</w:t>
            </w:r>
          </w:p>
          <w:p w14:paraId="01238C4C" w14:textId="77777777" w:rsidR="00FB3F5A" w:rsidRPr="00F66AF8" w:rsidRDefault="00FB3F5A" w:rsidP="006C2AE7">
            <w:pPr>
              <w:widowControl/>
              <w:spacing w:before="80"/>
              <w:jc w:val="center"/>
              <w:rPr>
                <w:rFonts w:eastAsiaTheme="minorHAnsi"/>
                <w:b/>
                <w:lang w:eastAsia="en-US"/>
              </w:rPr>
            </w:pPr>
            <w:r w:rsidRPr="00F66AF8">
              <w:rPr>
                <w:rFonts w:eastAsiaTheme="minorHAnsi"/>
                <w:b/>
                <w:lang w:eastAsia="en-US"/>
              </w:rPr>
              <w:t>P = C + G</w:t>
            </w:r>
          </w:p>
          <w:p w14:paraId="4BC9F1D0" w14:textId="77777777" w:rsidR="00FB3F5A" w:rsidRDefault="00FB3F5A" w:rsidP="00FB3F5A">
            <w:pPr>
              <w:widowControl/>
              <w:jc w:val="both"/>
              <w:rPr>
                <w:rFonts w:eastAsiaTheme="minorHAnsi"/>
                <w:lang w:eastAsia="en-US"/>
              </w:rPr>
            </w:pPr>
            <w:r w:rsidRPr="00F66AF8">
              <w:rPr>
                <w:rFonts w:eastAsiaTheme="minorHAnsi"/>
                <w:lang w:eastAsia="en-US"/>
              </w:rPr>
              <w:t xml:space="preserve">gdzie:  </w:t>
            </w:r>
          </w:p>
          <w:p w14:paraId="1D4E86DE" w14:textId="77777777" w:rsidR="00FB3F5A" w:rsidRPr="00F66AF8" w:rsidRDefault="00FB3F5A" w:rsidP="00FB3F5A">
            <w:pPr>
              <w:widowControl/>
              <w:jc w:val="both"/>
              <w:rPr>
                <w:rFonts w:eastAsiaTheme="minorHAnsi"/>
                <w:lang w:eastAsia="en-US"/>
              </w:rPr>
            </w:pPr>
            <w:r w:rsidRPr="00F66AF8">
              <w:rPr>
                <w:rFonts w:eastAsiaTheme="minorHAnsi"/>
                <w:lang w:eastAsia="en-US"/>
              </w:rPr>
              <w:t>C - liczba punktów przyznana w ofercie ocenianej w kryterium „Cena”</w:t>
            </w:r>
          </w:p>
          <w:p w14:paraId="6898AA78" w14:textId="77777777" w:rsidR="00FB3F5A" w:rsidRPr="00F66AF8" w:rsidRDefault="00FB3F5A" w:rsidP="00FB3F5A">
            <w:pPr>
              <w:widowControl/>
              <w:spacing w:before="60" w:after="60"/>
              <w:jc w:val="both"/>
              <w:rPr>
                <w:rFonts w:eastAsiaTheme="minorHAnsi"/>
                <w:lang w:eastAsia="en-US"/>
              </w:rPr>
            </w:pPr>
            <w:r w:rsidRPr="00F66AF8">
              <w:rPr>
                <w:rFonts w:eastAsiaTheme="minorHAnsi"/>
                <w:lang w:eastAsia="en-US"/>
              </w:rPr>
              <w:t xml:space="preserve">G - </w:t>
            </w:r>
            <w:r w:rsidRPr="00F66AF8">
              <w:rPr>
                <w:lang w:eastAsia="en-US"/>
              </w:rPr>
              <w:t>liczba punktów przyznana ofercie w ocenianej w kryterium „Okres gwarancji i rękojmi  za wady”</w:t>
            </w:r>
          </w:p>
          <w:p w14:paraId="0F700259" w14:textId="77777777" w:rsidR="00372E61" w:rsidRPr="009D6337" w:rsidRDefault="00372E61" w:rsidP="00D13BE4">
            <w:pPr>
              <w:jc w:val="both"/>
              <w:rPr>
                <w:b/>
                <w:sz w:val="10"/>
                <w:szCs w:val="10"/>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9276717" w14:textId="77777777" w:rsidR="00E70D0C" w:rsidRPr="006C2AE7" w:rsidRDefault="00E70D0C" w:rsidP="00E70D0C">
            <w:pPr>
              <w:jc w:val="both"/>
              <w:rPr>
                <w:sz w:val="6"/>
                <w:szCs w:val="6"/>
              </w:rPr>
            </w:pPr>
          </w:p>
          <w:p w14:paraId="57AAB0D3" w14:textId="77777777" w:rsidR="00E70D0C" w:rsidRPr="005E4D8B" w:rsidRDefault="00E70D0C" w:rsidP="00E70D0C">
            <w:pPr>
              <w:jc w:val="both"/>
            </w:pPr>
            <w:r w:rsidRPr="005E4D8B">
              <w:t xml:space="preserve">Zamawiający </w:t>
            </w:r>
            <w:r w:rsidRPr="005E4D8B">
              <w:rPr>
                <w:b/>
                <w:u w:val="single"/>
              </w:rPr>
              <w:t>przewiduje obowiązek wniesienia zabezpieczenia</w:t>
            </w:r>
            <w:r w:rsidRPr="005E4D8B">
              <w:t xml:space="preserve"> należytego wykonania umowy:</w:t>
            </w:r>
          </w:p>
          <w:p w14:paraId="4A4E75D4" w14:textId="77777777" w:rsidR="00E70D0C" w:rsidRPr="006C49B2" w:rsidRDefault="00E70D0C" w:rsidP="00E70D0C">
            <w:pPr>
              <w:jc w:val="both"/>
              <w:rPr>
                <w:b/>
                <w:bCs/>
                <w:sz w:val="12"/>
                <w:szCs w:val="12"/>
              </w:rPr>
            </w:pPr>
          </w:p>
          <w:p w14:paraId="3F0B246D" w14:textId="7DFC6C5F" w:rsidR="00E70D0C" w:rsidRPr="005E4D8B" w:rsidRDefault="00E70D0C" w:rsidP="00E70D0C">
            <w:pPr>
              <w:jc w:val="both"/>
            </w:pPr>
            <w:r w:rsidRPr="005E4D8B">
              <w:t xml:space="preserve">Wysokość zabezpieczenia zostaje ustalona w wysokości </w:t>
            </w:r>
            <w:r w:rsidR="00D624CC" w:rsidRPr="005E4D8B">
              <w:rPr>
                <w:b/>
                <w:bCs/>
              </w:rPr>
              <w:t>4</w:t>
            </w:r>
            <w:r w:rsidR="000F7DEA" w:rsidRPr="005E4D8B">
              <w:rPr>
                <w:b/>
                <w:bCs/>
              </w:rPr>
              <w:t> </w:t>
            </w:r>
            <w:r w:rsidRPr="005E4D8B">
              <w:rPr>
                <w:b/>
                <w:bCs/>
              </w:rPr>
              <w:t>%</w:t>
            </w:r>
            <w:r w:rsidRPr="005E4D8B">
              <w:t xml:space="preserve"> ceny całkowitej podanej w ofercie.</w:t>
            </w:r>
          </w:p>
          <w:p w14:paraId="191BEC15" w14:textId="77777777" w:rsidR="00E70D0C" w:rsidRPr="005E4D8B" w:rsidRDefault="00E70D0C" w:rsidP="00E70D0C">
            <w:pPr>
              <w:jc w:val="both"/>
              <w:rPr>
                <w:sz w:val="14"/>
                <w:szCs w:val="14"/>
              </w:rPr>
            </w:pPr>
          </w:p>
          <w:p w14:paraId="5E417A27" w14:textId="77777777" w:rsidR="00E70D0C" w:rsidRPr="005E4D8B" w:rsidRDefault="00E70D0C" w:rsidP="00E70D0C">
            <w:pPr>
              <w:jc w:val="both"/>
              <w:rPr>
                <w:bCs/>
              </w:rPr>
            </w:pPr>
            <w:r w:rsidRPr="005E4D8B">
              <w:rPr>
                <w:bCs/>
              </w:rPr>
              <w:t>Termin wniesienia zabezpieczenia – przed podpisaniem umowy.</w:t>
            </w:r>
          </w:p>
          <w:p w14:paraId="4283DE0E" w14:textId="6109593A" w:rsidR="00E70D0C" w:rsidRPr="007F5104" w:rsidRDefault="00E70D0C" w:rsidP="00E70D0C">
            <w:pPr>
              <w:spacing w:before="26"/>
              <w:jc w:val="both"/>
              <w:rPr>
                <w:noProof/>
              </w:rPr>
            </w:pPr>
            <w:r w:rsidRPr="005E4D8B">
              <w:rPr>
                <w:noProof/>
              </w:rPr>
              <w:t>W przypadku wniesienia zabezpieczenia należytego wykonania umowy w formie poręczeń lub gwarancji o których mowa w art 450 Pzp  Zamawiający oczekuje aby treść przedmiotowych poręczeń lub gwarancji była zgodna ze wzorem dołączonym do SWZ.</w:t>
            </w:r>
          </w:p>
          <w:p w14:paraId="6FEBA61A" w14:textId="477EB639" w:rsidR="00E70D0C" w:rsidRPr="00145B04" w:rsidRDefault="00E70D0C" w:rsidP="00E70D0C">
            <w:pPr>
              <w:jc w:val="both"/>
              <w:rPr>
                <w:b/>
                <w:sz w:val="8"/>
                <w:szCs w:val="8"/>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w:t>
            </w:r>
            <w:r w:rsidRPr="007F5104">
              <w:lastRenderedPageBreak/>
              <w:t xml:space="preserve">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F57637" w:rsidRDefault="00E70D0C" w:rsidP="00E70D0C">
            <w:pPr>
              <w:tabs>
                <w:tab w:val="left" w:pos="408"/>
              </w:tabs>
              <w:rPr>
                <w:b/>
                <w:sz w:val="16"/>
                <w:szCs w:val="16"/>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lastRenderedPageBreak/>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7A6532FF" w14:textId="77777777" w:rsidR="00D624CC" w:rsidRDefault="00E70D0C" w:rsidP="00DB5125">
            <w:pPr>
              <w:pStyle w:val="Akapitzlist"/>
              <w:numPr>
                <w:ilvl w:val="0"/>
                <w:numId w:val="10"/>
              </w:numPr>
              <w:jc w:val="both"/>
            </w:pPr>
            <w:r w:rsidRPr="007F5104">
              <w:t>Mariusz Górak – Naczelnik Wydziału Zamówień Publicznych</w:t>
            </w:r>
          </w:p>
          <w:p w14:paraId="6898E49C" w14:textId="30AC2082" w:rsidR="00E70D0C" w:rsidRDefault="00307CE1" w:rsidP="00DB5125">
            <w:pPr>
              <w:pStyle w:val="Akapitzlist"/>
              <w:numPr>
                <w:ilvl w:val="0"/>
                <w:numId w:val="10"/>
              </w:numPr>
              <w:jc w:val="both"/>
            </w:pPr>
            <w:r>
              <w:t xml:space="preserve">Piotr </w:t>
            </w:r>
            <w:r w:rsidR="003B73BD">
              <w:t>M</w:t>
            </w:r>
            <w:r>
              <w:t>alec</w:t>
            </w:r>
            <w:r w:rsidR="00D624CC">
              <w:t xml:space="preserve"> </w:t>
            </w:r>
            <w:r>
              <w:t>–</w:t>
            </w:r>
            <w:r w:rsidR="00E70D0C" w:rsidRPr="007F5104">
              <w:t xml:space="preserve"> Sekretarz Komisji Przetargowej</w:t>
            </w:r>
            <w:r w:rsidR="00E70D0C" w:rsidRPr="00A639C4">
              <w:t xml:space="preserve"> </w:t>
            </w:r>
          </w:p>
          <w:p w14:paraId="13DDE609" w14:textId="49DEE2B8" w:rsidR="0033093C" w:rsidRPr="00A761A2" w:rsidRDefault="0033093C" w:rsidP="00E70D0C">
            <w:pPr>
              <w:tabs>
                <w:tab w:val="left" w:pos="408"/>
              </w:tabs>
              <w:rPr>
                <w:sz w:val="14"/>
                <w:szCs w:val="14"/>
              </w:rPr>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2" w:name="_Hlk155339952"/>
            <w:r w:rsidRPr="00293AE1">
              <w:rPr>
                <w:b/>
                <w:bCs/>
                <w:color w:val="FFFFFF" w:themeColor="background1"/>
              </w:rPr>
              <w:t>Koniec PIDP</w:t>
            </w:r>
          </w:p>
        </w:tc>
      </w:tr>
    </w:tbl>
    <w:bookmarkEnd w:id="2"/>
    <w:p w14:paraId="7D520801" w14:textId="4F09FDA2" w:rsidR="009E04CE" w:rsidRPr="009E04CE" w:rsidRDefault="009E04CE" w:rsidP="009E04CE">
      <w:pPr>
        <w:tabs>
          <w:tab w:val="left" w:pos="3342"/>
        </w:tabs>
      </w:pPr>
      <w:r>
        <w:tab/>
      </w:r>
    </w:p>
    <w:sectPr w:rsidR="009E04CE" w:rsidRPr="009E04CE" w:rsidSect="008671F1">
      <w:headerReference w:type="default" r:id="rId9"/>
      <w:footerReference w:type="default" r:id="rId10"/>
      <w:pgSz w:w="11906" w:h="16838" w:code="9"/>
      <w:pgMar w:top="1077" w:right="1418" w:bottom="1077"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B1C5" w14:textId="77777777" w:rsidR="002C5D0D" w:rsidRDefault="002C5D0D" w:rsidP="00235CCF">
      <w:r>
        <w:separator/>
      </w:r>
    </w:p>
  </w:endnote>
  <w:endnote w:type="continuationSeparator" w:id="0">
    <w:p w14:paraId="1AB64F2B" w14:textId="77777777" w:rsidR="002C5D0D" w:rsidRDefault="002C5D0D"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39D38" w14:textId="77777777" w:rsidR="002C5D0D" w:rsidRDefault="002C5D0D" w:rsidP="00235CCF">
      <w:r>
        <w:separator/>
      </w:r>
    </w:p>
  </w:footnote>
  <w:footnote w:type="continuationSeparator" w:id="0">
    <w:p w14:paraId="3C776CB8" w14:textId="77777777" w:rsidR="002C5D0D" w:rsidRDefault="002C5D0D"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69"/>
    </w:tblGrid>
    <w:tr w:rsidR="00717740" w:rsidRPr="002718B5" w14:paraId="6DBFE498" w14:textId="77777777" w:rsidTr="008671F1">
      <w:trPr>
        <w:trHeight w:val="896"/>
      </w:trPr>
      <w:tc>
        <w:tcPr>
          <w:tcW w:w="3544" w:type="dxa"/>
          <w:shd w:val="clear" w:color="auto" w:fill="FFFFFF"/>
        </w:tcPr>
        <w:p w14:paraId="30B1FC05" w14:textId="344E3A7D" w:rsidR="00717740" w:rsidRPr="008671F1" w:rsidRDefault="00293AE1" w:rsidP="00293AE1">
          <w:pPr>
            <w:ind w:left="33" w:hanging="33"/>
            <w:rPr>
              <w:noProof/>
              <w:sz w:val="16"/>
              <w:szCs w:val="16"/>
            </w:rPr>
          </w:pPr>
          <w:r w:rsidRPr="00CA6529">
            <w:rPr>
              <w:noProof/>
            </w:rPr>
            <w:drawing>
              <wp:inline distT="0" distB="0" distL="0" distR="0" wp14:anchorId="38268EAC" wp14:editId="2E1B2089">
                <wp:extent cx="1955165" cy="579422"/>
                <wp:effectExtent l="0" t="0" r="6985"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66752" cy="582856"/>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Pr="0099042A" w:rsidRDefault="00293AE1" w:rsidP="00293AE1">
          <w:pPr>
            <w:pStyle w:val="Nagwek"/>
            <w:jc w:val="center"/>
            <w:rPr>
              <w:b/>
              <w:bCs/>
              <w:sz w:val="12"/>
              <w:szCs w:val="12"/>
            </w:rPr>
          </w:pPr>
        </w:p>
        <w:p w14:paraId="1B88E4D8" w14:textId="0D50BC4E" w:rsidR="00717740" w:rsidRPr="00CA6529" w:rsidRDefault="00293AE1" w:rsidP="00293AE1">
          <w:pPr>
            <w:pStyle w:val="Nagwek"/>
            <w:jc w:val="center"/>
            <w:rPr>
              <w:b/>
            </w:rPr>
          </w:pPr>
          <w:r w:rsidRPr="00B74C3B">
            <w:rPr>
              <w:b/>
              <w:bCs/>
            </w:rPr>
            <w:t>PZDW/WZP/243/</w:t>
          </w:r>
          <w:r w:rsidR="006B5E90">
            <w:rPr>
              <w:b/>
              <w:bCs/>
            </w:rPr>
            <w:t>WM/</w:t>
          </w:r>
          <w:r w:rsidR="00891A55">
            <w:rPr>
              <w:b/>
              <w:bCs/>
            </w:rPr>
            <w:t>7</w:t>
          </w:r>
          <w:r w:rsidR="006B5E90">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23C7C930" w:rsidR="00E70D0C" w:rsidRPr="008671F1" w:rsidRDefault="00717740" w:rsidP="00E70D0C">
          <w:pPr>
            <w:pStyle w:val="Nagwek"/>
            <w:jc w:val="center"/>
            <w:rPr>
              <w:b/>
              <w:sz w:val="12"/>
              <w:szCs w:val="12"/>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A76116" w:rsidRDefault="00293AE1" w:rsidP="00235CCF">
    <w:pPr>
      <w:pStyle w:val="Nagwek"/>
      <w:rPr>
        <w:rFonts w:eastAsiaTheme="majorEastAsia"/>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946CF"/>
    <w:multiLevelType w:val="hybridMultilevel"/>
    <w:tmpl w:val="8376BF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B271BCB"/>
    <w:multiLevelType w:val="hybridMultilevel"/>
    <w:tmpl w:val="033EC7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21E45D4"/>
    <w:multiLevelType w:val="hybridMultilevel"/>
    <w:tmpl w:val="FFFFFFFF"/>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14B4B"/>
    <w:multiLevelType w:val="hybridMultilevel"/>
    <w:tmpl w:val="9A12390A"/>
    <w:lvl w:ilvl="0" w:tplc="DE7E158E">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6" w15:restartNumberingAfterBreak="0">
    <w:nsid w:val="18953D96"/>
    <w:multiLevelType w:val="hybridMultilevel"/>
    <w:tmpl w:val="4B30CDB2"/>
    <w:lvl w:ilvl="0" w:tplc="527E0A8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6D1FA4"/>
    <w:multiLevelType w:val="hybridMultilevel"/>
    <w:tmpl w:val="8634111E"/>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820D7E"/>
    <w:multiLevelType w:val="hybridMultilevel"/>
    <w:tmpl w:val="7C622266"/>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5D3FE4"/>
    <w:multiLevelType w:val="multilevel"/>
    <w:tmpl w:val="AA6EF28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2160" w:hanging="720"/>
      </w:pPr>
      <w:rPr>
        <w:rFonts w:hint="default"/>
        <w:b/>
      </w:rPr>
    </w:lvl>
    <w:lvl w:ilvl="3">
      <w:start w:val="1"/>
      <w:numFmt w:val="decimalZero"/>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5" w15:restartNumberingAfterBreak="0">
    <w:nsid w:val="2D3B762F"/>
    <w:multiLevelType w:val="hybridMultilevel"/>
    <w:tmpl w:val="C520FBD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210C43"/>
    <w:multiLevelType w:val="hybridMultilevel"/>
    <w:tmpl w:val="1D6AEA3E"/>
    <w:lvl w:ilvl="0" w:tplc="04150015">
      <w:start w:val="1"/>
      <w:numFmt w:val="upp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EB2553"/>
    <w:multiLevelType w:val="hybridMultilevel"/>
    <w:tmpl w:val="E75C60B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C513280"/>
    <w:multiLevelType w:val="hybridMultilevel"/>
    <w:tmpl w:val="E4D0A284"/>
    <w:lvl w:ilvl="0" w:tplc="FFFFFFFF">
      <w:start w:val="1"/>
      <w:numFmt w:val="decimal"/>
      <w:lvlText w:val="%1."/>
      <w:lvlJc w:val="left"/>
      <w:pPr>
        <w:ind w:left="644" w:hanging="360"/>
      </w:pPr>
      <w:rPr>
        <w:rFonts w:hint="default"/>
        <w:u w:val="none"/>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CBA606F"/>
    <w:multiLevelType w:val="hybridMultilevel"/>
    <w:tmpl w:val="8AF209DA"/>
    <w:lvl w:ilvl="0" w:tplc="428C7726">
      <w:start w:val="3"/>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A95466"/>
    <w:multiLevelType w:val="hybridMultilevel"/>
    <w:tmpl w:val="B5224F9E"/>
    <w:lvl w:ilvl="0" w:tplc="03B448F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42E683B"/>
    <w:multiLevelType w:val="hybridMultilevel"/>
    <w:tmpl w:val="CCD47C2C"/>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E90A78"/>
    <w:multiLevelType w:val="hybridMultilevel"/>
    <w:tmpl w:val="9446EBCA"/>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4D841659"/>
    <w:multiLevelType w:val="hybridMultilevel"/>
    <w:tmpl w:val="9140A9A0"/>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8"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0" w15:restartNumberingAfterBreak="0">
    <w:nsid w:val="59A97CF5"/>
    <w:multiLevelType w:val="hybridMultilevel"/>
    <w:tmpl w:val="76284344"/>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6CFA0FA6"/>
    <w:multiLevelType w:val="hybridMultilevel"/>
    <w:tmpl w:val="F0905AD2"/>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F8876DA"/>
    <w:multiLevelType w:val="hybridMultilevel"/>
    <w:tmpl w:val="CD8CE9C6"/>
    <w:lvl w:ilvl="0" w:tplc="A162ACC0">
      <w:start w:val="2"/>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524F8E"/>
    <w:multiLevelType w:val="hybridMultilevel"/>
    <w:tmpl w:val="8C0C21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575535E"/>
    <w:multiLevelType w:val="hybridMultilevel"/>
    <w:tmpl w:val="2A847C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D422F67"/>
    <w:multiLevelType w:val="hybridMultilevel"/>
    <w:tmpl w:val="5720FA30"/>
    <w:lvl w:ilvl="0" w:tplc="72DE3BD6">
      <w:start w:val="1"/>
      <w:numFmt w:val="bullet"/>
      <w:lvlText w:val="-"/>
      <w:lvlJc w:val="left"/>
      <w:pPr>
        <w:ind w:left="436" w:hanging="360"/>
      </w:pPr>
      <w:rPr>
        <w:rFonts w:ascii="Arial" w:hAnsi="Aria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num w:numId="1" w16cid:durableId="36976295">
    <w:abstractNumId w:val="27"/>
  </w:num>
  <w:num w:numId="2" w16cid:durableId="1546598068">
    <w:abstractNumId w:val="17"/>
  </w:num>
  <w:num w:numId="3" w16cid:durableId="1947927781">
    <w:abstractNumId w:val="29"/>
  </w:num>
  <w:num w:numId="4" w16cid:durableId="723412913">
    <w:abstractNumId w:val="9"/>
  </w:num>
  <w:num w:numId="5" w16cid:durableId="727806384">
    <w:abstractNumId w:val="26"/>
  </w:num>
  <w:num w:numId="6" w16cid:durableId="379984669">
    <w:abstractNumId w:val="12"/>
  </w:num>
  <w:num w:numId="7" w16cid:durableId="341586878">
    <w:abstractNumId w:val="2"/>
  </w:num>
  <w:num w:numId="8" w16cid:durableId="690882306">
    <w:abstractNumId w:val="13"/>
  </w:num>
  <w:num w:numId="9" w16cid:durableId="862282157">
    <w:abstractNumId w:val="28"/>
  </w:num>
  <w:num w:numId="10" w16cid:durableId="591551408">
    <w:abstractNumId w:val="4"/>
  </w:num>
  <w:num w:numId="11" w16cid:durableId="1860387867">
    <w:abstractNumId w:val="23"/>
  </w:num>
  <w:num w:numId="12" w16cid:durableId="1441486347">
    <w:abstractNumId w:val="8"/>
  </w:num>
  <w:num w:numId="13" w16cid:durableId="428742184">
    <w:abstractNumId w:val="10"/>
  </w:num>
  <w:num w:numId="14" w16cid:durableId="717782689">
    <w:abstractNumId w:val="20"/>
  </w:num>
  <w:num w:numId="15" w16cid:durableId="5178609">
    <w:abstractNumId w:val="30"/>
  </w:num>
  <w:num w:numId="16" w16cid:durableId="1823740359">
    <w:abstractNumId w:val="25"/>
  </w:num>
  <w:num w:numId="17" w16cid:durableId="694235871">
    <w:abstractNumId w:val="15"/>
  </w:num>
  <w:num w:numId="18" w16cid:durableId="2032953116">
    <w:abstractNumId w:val="36"/>
  </w:num>
  <w:num w:numId="19" w16cid:durableId="1548712576">
    <w:abstractNumId w:val="24"/>
  </w:num>
  <w:num w:numId="20" w16cid:durableId="16051921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4809744">
    <w:abstractNumId w:val="18"/>
  </w:num>
  <w:num w:numId="22" w16cid:durableId="1309018919">
    <w:abstractNumId w:val="14"/>
  </w:num>
  <w:num w:numId="23" w16cid:durableId="685988096">
    <w:abstractNumId w:val="19"/>
  </w:num>
  <w:num w:numId="24" w16cid:durableId="1372725333">
    <w:abstractNumId w:val="16"/>
  </w:num>
  <w:num w:numId="25" w16cid:durableId="810252416">
    <w:abstractNumId w:val="1"/>
  </w:num>
  <w:num w:numId="26" w16cid:durableId="1554928888">
    <w:abstractNumId w:val="32"/>
  </w:num>
  <w:num w:numId="27" w16cid:durableId="2077700182">
    <w:abstractNumId w:val="7"/>
  </w:num>
  <w:num w:numId="28" w16cid:durableId="1584560300">
    <w:abstractNumId w:val="0"/>
  </w:num>
  <w:num w:numId="29" w16cid:durableId="1399283285">
    <w:abstractNumId w:val="0"/>
  </w:num>
  <w:num w:numId="30" w16cid:durableId="1892842517">
    <w:abstractNumId w:val="35"/>
  </w:num>
  <w:num w:numId="31" w16cid:durableId="248856587">
    <w:abstractNumId w:val="6"/>
  </w:num>
  <w:num w:numId="32" w16cid:durableId="294722907">
    <w:abstractNumId w:val="33"/>
  </w:num>
  <w:num w:numId="33" w16cid:durableId="753481067">
    <w:abstractNumId w:val="21"/>
  </w:num>
  <w:num w:numId="34" w16cid:durableId="954292267">
    <w:abstractNumId w:val="22"/>
  </w:num>
  <w:num w:numId="35" w16cid:durableId="1010177816">
    <w:abstractNumId w:val="34"/>
  </w:num>
  <w:num w:numId="36" w16cid:durableId="2016498213">
    <w:abstractNumId w:val="5"/>
  </w:num>
  <w:num w:numId="37" w16cid:durableId="1580867665">
    <w:abstractNumId w:val="31"/>
  </w:num>
  <w:num w:numId="38" w16cid:durableId="1531528581">
    <w:abstractNumId w:val="3"/>
  </w:num>
  <w:num w:numId="39" w16cid:durableId="46963183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009F9"/>
    <w:rsid w:val="000103C4"/>
    <w:rsid w:val="00010FC4"/>
    <w:rsid w:val="000133F7"/>
    <w:rsid w:val="00014A37"/>
    <w:rsid w:val="00014D19"/>
    <w:rsid w:val="00014DA3"/>
    <w:rsid w:val="00034973"/>
    <w:rsid w:val="00045E74"/>
    <w:rsid w:val="00054CC9"/>
    <w:rsid w:val="0006539D"/>
    <w:rsid w:val="00065F58"/>
    <w:rsid w:val="00067E6B"/>
    <w:rsid w:val="00070432"/>
    <w:rsid w:val="00071195"/>
    <w:rsid w:val="00072D2C"/>
    <w:rsid w:val="000816BE"/>
    <w:rsid w:val="00084922"/>
    <w:rsid w:val="0008508B"/>
    <w:rsid w:val="00093ACB"/>
    <w:rsid w:val="000A3DD7"/>
    <w:rsid w:val="000B2851"/>
    <w:rsid w:val="000B4C05"/>
    <w:rsid w:val="000B4F9D"/>
    <w:rsid w:val="000C2319"/>
    <w:rsid w:val="000C3A82"/>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0F7DEA"/>
    <w:rsid w:val="00101EC8"/>
    <w:rsid w:val="00104E64"/>
    <w:rsid w:val="00111750"/>
    <w:rsid w:val="00111CEF"/>
    <w:rsid w:val="001128BA"/>
    <w:rsid w:val="001159E7"/>
    <w:rsid w:val="00123087"/>
    <w:rsid w:val="00130306"/>
    <w:rsid w:val="001309B2"/>
    <w:rsid w:val="00136766"/>
    <w:rsid w:val="00143B08"/>
    <w:rsid w:val="00144954"/>
    <w:rsid w:val="00144D03"/>
    <w:rsid w:val="00145B04"/>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42C"/>
    <w:rsid w:val="001E2DD1"/>
    <w:rsid w:val="001E436F"/>
    <w:rsid w:val="001F3677"/>
    <w:rsid w:val="00204523"/>
    <w:rsid w:val="00213EB6"/>
    <w:rsid w:val="00214F88"/>
    <w:rsid w:val="002219CB"/>
    <w:rsid w:val="0022361E"/>
    <w:rsid w:val="0022552B"/>
    <w:rsid w:val="00225807"/>
    <w:rsid w:val="00226FE5"/>
    <w:rsid w:val="002275C7"/>
    <w:rsid w:val="00235716"/>
    <w:rsid w:val="00235CCF"/>
    <w:rsid w:val="00240B1A"/>
    <w:rsid w:val="00242D36"/>
    <w:rsid w:val="00244510"/>
    <w:rsid w:val="00250C58"/>
    <w:rsid w:val="002519B1"/>
    <w:rsid w:val="00252571"/>
    <w:rsid w:val="00253A63"/>
    <w:rsid w:val="00255583"/>
    <w:rsid w:val="00260318"/>
    <w:rsid w:val="0026125D"/>
    <w:rsid w:val="00265C7D"/>
    <w:rsid w:val="002709B0"/>
    <w:rsid w:val="0027230C"/>
    <w:rsid w:val="002731E2"/>
    <w:rsid w:val="00274B1B"/>
    <w:rsid w:val="0028200F"/>
    <w:rsid w:val="0028430E"/>
    <w:rsid w:val="00284E6D"/>
    <w:rsid w:val="0028668E"/>
    <w:rsid w:val="002878F2"/>
    <w:rsid w:val="00293AE1"/>
    <w:rsid w:val="00296394"/>
    <w:rsid w:val="002A31E4"/>
    <w:rsid w:val="002B3821"/>
    <w:rsid w:val="002B51DF"/>
    <w:rsid w:val="002B5395"/>
    <w:rsid w:val="002B7221"/>
    <w:rsid w:val="002C2C0D"/>
    <w:rsid w:val="002C5D0D"/>
    <w:rsid w:val="002D3583"/>
    <w:rsid w:val="002D5360"/>
    <w:rsid w:val="002D6127"/>
    <w:rsid w:val="002D695F"/>
    <w:rsid w:val="002E0079"/>
    <w:rsid w:val="002E0E10"/>
    <w:rsid w:val="002F113A"/>
    <w:rsid w:val="002F73ED"/>
    <w:rsid w:val="00304FB8"/>
    <w:rsid w:val="003061D7"/>
    <w:rsid w:val="00307CE1"/>
    <w:rsid w:val="0031102F"/>
    <w:rsid w:val="00311429"/>
    <w:rsid w:val="003204B6"/>
    <w:rsid w:val="00322BF1"/>
    <w:rsid w:val="00325CB4"/>
    <w:rsid w:val="0033093C"/>
    <w:rsid w:val="00332970"/>
    <w:rsid w:val="00336A07"/>
    <w:rsid w:val="00337503"/>
    <w:rsid w:val="00341A82"/>
    <w:rsid w:val="0034485C"/>
    <w:rsid w:val="00347D74"/>
    <w:rsid w:val="00351738"/>
    <w:rsid w:val="003532A1"/>
    <w:rsid w:val="003544E6"/>
    <w:rsid w:val="00357737"/>
    <w:rsid w:val="003602CB"/>
    <w:rsid w:val="003672FC"/>
    <w:rsid w:val="003711D8"/>
    <w:rsid w:val="00372E61"/>
    <w:rsid w:val="00374F34"/>
    <w:rsid w:val="003847B5"/>
    <w:rsid w:val="00387614"/>
    <w:rsid w:val="0039128C"/>
    <w:rsid w:val="00393CBA"/>
    <w:rsid w:val="00394375"/>
    <w:rsid w:val="003953F4"/>
    <w:rsid w:val="003A141A"/>
    <w:rsid w:val="003A273F"/>
    <w:rsid w:val="003A3BB8"/>
    <w:rsid w:val="003A6CA4"/>
    <w:rsid w:val="003A7019"/>
    <w:rsid w:val="003B447D"/>
    <w:rsid w:val="003B5892"/>
    <w:rsid w:val="003B73BD"/>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15327"/>
    <w:rsid w:val="004169D9"/>
    <w:rsid w:val="00430759"/>
    <w:rsid w:val="00430C62"/>
    <w:rsid w:val="0043294F"/>
    <w:rsid w:val="00434E50"/>
    <w:rsid w:val="00435575"/>
    <w:rsid w:val="0043667C"/>
    <w:rsid w:val="00440931"/>
    <w:rsid w:val="00440A52"/>
    <w:rsid w:val="0044214E"/>
    <w:rsid w:val="00443B1A"/>
    <w:rsid w:val="00444C22"/>
    <w:rsid w:val="00447CFE"/>
    <w:rsid w:val="00450F04"/>
    <w:rsid w:val="004530E7"/>
    <w:rsid w:val="00453DE6"/>
    <w:rsid w:val="00456139"/>
    <w:rsid w:val="0045749E"/>
    <w:rsid w:val="00467571"/>
    <w:rsid w:val="0047204C"/>
    <w:rsid w:val="004808FC"/>
    <w:rsid w:val="00483D5B"/>
    <w:rsid w:val="004919B6"/>
    <w:rsid w:val="00493B97"/>
    <w:rsid w:val="00495ACA"/>
    <w:rsid w:val="00495B15"/>
    <w:rsid w:val="004A440C"/>
    <w:rsid w:val="004A6BC6"/>
    <w:rsid w:val="004A7A77"/>
    <w:rsid w:val="004B0A2A"/>
    <w:rsid w:val="004B205A"/>
    <w:rsid w:val="004C13DA"/>
    <w:rsid w:val="004C626D"/>
    <w:rsid w:val="004C6385"/>
    <w:rsid w:val="004D2272"/>
    <w:rsid w:val="004D402B"/>
    <w:rsid w:val="004E4A14"/>
    <w:rsid w:val="004E631D"/>
    <w:rsid w:val="004F2173"/>
    <w:rsid w:val="004F5380"/>
    <w:rsid w:val="004F679B"/>
    <w:rsid w:val="00500E86"/>
    <w:rsid w:val="005017EA"/>
    <w:rsid w:val="00505683"/>
    <w:rsid w:val="005072DD"/>
    <w:rsid w:val="00510BFD"/>
    <w:rsid w:val="00517970"/>
    <w:rsid w:val="005250BC"/>
    <w:rsid w:val="00532309"/>
    <w:rsid w:val="005411B1"/>
    <w:rsid w:val="00543FA2"/>
    <w:rsid w:val="00546118"/>
    <w:rsid w:val="0055496E"/>
    <w:rsid w:val="00555EFC"/>
    <w:rsid w:val="00561E9D"/>
    <w:rsid w:val="005762DB"/>
    <w:rsid w:val="00586363"/>
    <w:rsid w:val="00586492"/>
    <w:rsid w:val="005926B6"/>
    <w:rsid w:val="00595414"/>
    <w:rsid w:val="005B231D"/>
    <w:rsid w:val="005D0F64"/>
    <w:rsid w:val="005D18BA"/>
    <w:rsid w:val="005D6002"/>
    <w:rsid w:val="005D698C"/>
    <w:rsid w:val="005E36D8"/>
    <w:rsid w:val="005E41B5"/>
    <w:rsid w:val="005E4D8B"/>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1039"/>
    <w:rsid w:val="00633019"/>
    <w:rsid w:val="00643475"/>
    <w:rsid w:val="00646BFC"/>
    <w:rsid w:val="00647472"/>
    <w:rsid w:val="00655FAE"/>
    <w:rsid w:val="00660E1B"/>
    <w:rsid w:val="006624DC"/>
    <w:rsid w:val="0066585A"/>
    <w:rsid w:val="00691CEC"/>
    <w:rsid w:val="00692728"/>
    <w:rsid w:val="006936D7"/>
    <w:rsid w:val="00693785"/>
    <w:rsid w:val="00695ECC"/>
    <w:rsid w:val="006A44E1"/>
    <w:rsid w:val="006A586A"/>
    <w:rsid w:val="006B1DF3"/>
    <w:rsid w:val="006B5E90"/>
    <w:rsid w:val="006C0CA9"/>
    <w:rsid w:val="006C1752"/>
    <w:rsid w:val="006C2AC7"/>
    <w:rsid w:val="006C2AE7"/>
    <w:rsid w:val="006C3181"/>
    <w:rsid w:val="006C323B"/>
    <w:rsid w:val="006C451B"/>
    <w:rsid w:val="006C49B2"/>
    <w:rsid w:val="006D0499"/>
    <w:rsid w:val="006D112A"/>
    <w:rsid w:val="006D4580"/>
    <w:rsid w:val="006D73AC"/>
    <w:rsid w:val="006E2D53"/>
    <w:rsid w:val="006E2E75"/>
    <w:rsid w:val="006E4B8D"/>
    <w:rsid w:val="006F26E0"/>
    <w:rsid w:val="006F276B"/>
    <w:rsid w:val="006F3BCE"/>
    <w:rsid w:val="006F42DE"/>
    <w:rsid w:val="006F6586"/>
    <w:rsid w:val="0070256A"/>
    <w:rsid w:val="00703AB5"/>
    <w:rsid w:val="00704746"/>
    <w:rsid w:val="00706B12"/>
    <w:rsid w:val="00710546"/>
    <w:rsid w:val="00710664"/>
    <w:rsid w:val="00711D6B"/>
    <w:rsid w:val="00711EA9"/>
    <w:rsid w:val="007137B3"/>
    <w:rsid w:val="00715C52"/>
    <w:rsid w:val="00717740"/>
    <w:rsid w:val="00722E8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2F60"/>
    <w:rsid w:val="007847A4"/>
    <w:rsid w:val="00791570"/>
    <w:rsid w:val="0079311F"/>
    <w:rsid w:val="00797B6F"/>
    <w:rsid w:val="007A077C"/>
    <w:rsid w:val="007A3225"/>
    <w:rsid w:val="007A419A"/>
    <w:rsid w:val="007B5970"/>
    <w:rsid w:val="007B6D41"/>
    <w:rsid w:val="007B7294"/>
    <w:rsid w:val="007B7325"/>
    <w:rsid w:val="007B75D4"/>
    <w:rsid w:val="007C6ED3"/>
    <w:rsid w:val="007D0FA9"/>
    <w:rsid w:val="007D19D1"/>
    <w:rsid w:val="007E0508"/>
    <w:rsid w:val="007E1A08"/>
    <w:rsid w:val="007E61D1"/>
    <w:rsid w:val="007E7145"/>
    <w:rsid w:val="007F18D9"/>
    <w:rsid w:val="007F5789"/>
    <w:rsid w:val="007F6F4E"/>
    <w:rsid w:val="00803B03"/>
    <w:rsid w:val="00803B2B"/>
    <w:rsid w:val="00805709"/>
    <w:rsid w:val="00805ADD"/>
    <w:rsid w:val="00807B52"/>
    <w:rsid w:val="008142B1"/>
    <w:rsid w:val="00822FB2"/>
    <w:rsid w:val="00824583"/>
    <w:rsid w:val="00833FE6"/>
    <w:rsid w:val="008360BC"/>
    <w:rsid w:val="00841BEA"/>
    <w:rsid w:val="008452FA"/>
    <w:rsid w:val="008467CF"/>
    <w:rsid w:val="00847434"/>
    <w:rsid w:val="008501B7"/>
    <w:rsid w:val="00851676"/>
    <w:rsid w:val="008517C7"/>
    <w:rsid w:val="008537C3"/>
    <w:rsid w:val="008607A6"/>
    <w:rsid w:val="00864869"/>
    <w:rsid w:val="00865907"/>
    <w:rsid w:val="008671F1"/>
    <w:rsid w:val="008705D9"/>
    <w:rsid w:val="00871DC3"/>
    <w:rsid w:val="0087222F"/>
    <w:rsid w:val="00882E7B"/>
    <w:rsid w:val="008849D5"/>
    <w:rsid w:val="00890C36"/>
    <w:rsid w:val="00891A55"/>
    <w:rsid w:val="00893669"/>
    <w:rsid w:val="00895833"/>
    <w:rsid w:val="008967C4"/>
    <w:rsid w:val="0089722D"/>
    <w:rsid w:val="008A62FE"/>
    <w:rsid w:val="008B11D8"/>
    <w:rsid w:val="008B5BE5"/>
    <w:rsid w:val="008D17A1"/>
    <w:rsid w:val="008D20E2"/>
    <w:rsid w:val="008D5258"/>
    <w:rsid w:val="008D64CB"/>
    <w:rsid w:val="008D7044"/>
    <w:rsid w:val="008E0C69"/>
    <w:rsid w:val="008E65F2"/>
    <w:rsid w:val="008F6691"/>
    <w:rsid w:val="009008C0"/>
    <w:rsid w:val="0090217C"/>
    <w:rsid w:val="009021D4"/>
    <w:rsid w:val="00904598"/>
    <w:rsid w:val="009104BD"/>
    <w:rsid w:val="00912C7B"/>
    <w:rsid w:val="00920050"/>
    <w:rsid w:val="00923CC7"/>
    <w:rsid w:val="0093019C"/>
    <w:rsid w:val="00931D4B"/>
    <w:rsid w:val="00931EBD"/>
    <w:rsid w:val="00936769"/>
    <w:rsid w:val="009367F5"/>
    <w:rsid w:val="0094133F"/>
    <w:rsid w:val="00952BFC"/>
    <w:rsid w:val="009535DE"/>
    <w:rsid w:val="00960EE0"/>
    <w:rsid w:val="009619B4"/>
    <w:rsid w:val="00962D1F"/>
    <w:rsid w:val="00963CA8"/>
    <w:rsid w:val="00967E45"/>
    <w:rsid w:val="009860BD"/>
    <w:rsid w:val="00987E31"/>
    <w:rsid w:val="0099042A"/>
    <w:rsid w:val="0099406A"/>
    <w:rsid w:val="009A2D45"/>
    <w:rsid w:val="009A7346"/>
    <w:rsid w:val="009B76CD"/>
    <w:rsid w:val="009C2F60"/>
    <w:rsid w:val="009C520F"/>
    <w:rsid w:val="009C6825"/>
    <w:rsid w:val="009D6337"/>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76116"/>
    <w:rsid w:val="00A761A2"/>
    <w:rsid w:val="00A872D6"/>
    <w:rsid w:val="00A91EB5"/>
    <w:rsid w:val="00A91F26"/>
    <w:rsid w:val="00A926DE"/>
    <w:rsid w:val="00A93BB8"/>
    <w:rsid w:val="00A94552"/>
    <w:rsid w:val="00A9568F"/>
    <w:rsid w:val="00A9741D"/>
    <w:rsid w:val="00AA0169"/>
    <w:rsid w:val="00AA30C3"/>
    <w:rsid w:val="00AA39A4"/>
    <w:rsid w:val="00AA5048"/>
    <w:rsid w:val="00AA6102"/>
    <w:rsid w:val="00AB436A"/>
    <w:rsid w:val="00AB5590"/>
    <w:rsid w:val="00AC6605"/>
    <w:rsid w:val="00AC79C6"/>
    <w:rsid w:val="00AD019C"/>
    <w:rsid w:val="00AD0721"/>
    <w:rsid w:val="00AD141F"/>
    <w:rsid w:val="00AD3AC4"/>
    <w:rsid w:val="00AE5642"/>
    <w:rsid w:val="00AF0167"/>
    <w:rsid w:val="00B022F4"/>
    <w:rsid w:val="00B02DEE"/>
    <w:rsid w:val="00B03D3D"/>
    <w:rsid w:val="00B10C20"/>
    <w:rsid w:val="00B1334C"/>
    <w:rsid w:val="00B13A24"/>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1787"/>
    <w:rsid w:val="00BA4922"/>
    <w:rsid w:val="00BA4DD4"/>
    <w:rsid w:val="00BA7B93"/>
    <w:rsid w:val="00BB13EA"/>
    <w:rsid w:val="00BB253A"/>
    <w:rsid w:val="00BB4704"/>
    <w:rsid w:val="00BC2677"/>
    <w:rsid w:val="00BD2AE4"/>
    <w:rsid w:val="00BD2B22"/>
    <w:rsid w:val="00BE50F4"/>
    <w:rsid w:val="00BE7884"/>
    <w:rsid w:val="00C0016C"/>
    <w:rsid w:val="00C11DC2"/>
    <w:rsid w:val="00C12399"/>
    <w:rsid w:val="00C152B8"/>
    <w:rsid w:val="00C15AB7"/>
    <w:rsid w:val="00C16536"/>
    <w:rsid w:val="00C178B9"/>
    <w:rsid w:val="00C30CF6"/>
    <w:rsid w:val="00C368B6"/>
    <w:rsid w:val="00C47FE9"/>
    <w:rsid w:val="00C5504B"/>
    <w:rsid w:val="00C623D0"/>
    <w:rsid w:val="00C72982"/>
    <w:rsid w:val="00C83133"/>
    <w:rsid w:val="00C85FE4"/>
    <w:rsid w:val="00C87D25"/>
    <w:rsid w:val="00C943C9"/>
    <w:rsid w:val="00CA0441"/>
    <w:rsid w:val="00CA35FC"/>
    <w:rsid w:val="00CA5F17"/>
    <w:rsid w:val="00CB1FEE"/>
    <w:rsid w:val="00CB44F6"/>
    <w:rsid w:val="00CB5219"/>
    <w:rsid w:val="00CB52EB"/>
    <w:rsid w:val="00CB6F73"/>
    <w:rsid w:val="00CB72EF"/>
    <w:rsid w:val="00CC3686"/>
    <w:rsid w:val="00CD0A24"/>
    <w:rsid w:val="00CD12EF"/>
    <w:rsid w:val="00CD2200"/>
    <w:rsid w:val="00CD55EA"/>
    <w:rsid w:val="00CF3C0C"/>
    <w:rsid w:val="00CF5590"/>
    <w:rsid w:val="00CF579B"/>
    <w:rsid w:val="00D101E2"/>
    <w:rsid w:val="00D13BE4"/>
    <w:rsid w:val="00D13E8D"/>
    <w:rsid w:val="00D2171B"/>
    <w:rsid w:val="00D2269A"/>
    <w:rsid w:val="00D25F60"/>
    <w:rsid w:val="00D261C8"/>
    <w:rsid w:val="00D262FC"/>
    <w:rsid w:val="00D32FC9"/>
    <w:rsid w:val="00D33DFF"/>
    <w:rsid w:val="00D34BD4"/>
    <w:rsid w:val="00D35944"/>
    <w:rsid w:val="00D40CF6"/>
    <w:rsid w:val="00D44056"/>
    <w:rsid w:val="00D45B6A"/>
    <w:rsid w:val="00D4706C"/>
    <w:rsid w:val="00D506D9"/>
    <w:rsid w:val="00D624CC"/>
    <w:rsid w:val="00D664EC"/>
    <w:rsid w:val="00D67A10"/>
    <w:rsid w:val="00D74B4E"/>
    <w:rsid w:val="00D836FF"/>
    <w:rsid w:val="00D9147C"/>
    <w:rsid w:val="00D92581"/>
    <w:rsid w:val="00D9407A"/>
    <w:rsid w:val="00D972F3"/>
    <w:rsid w:val="00DA2BA0"/>
    <w:rsid w:val="00DA3A45"/>
    <w:rsid w:val="00DA67D4"/>
    <w:rsid w:val="00DB4B29"/>
    <w:rsid w:val="00DB5125"/>
    <w:rsid w:val="00DC3B64"/>
    <w:rsid w:val="00DC6A53"/>
    <w:rsid w:val="00DC6A7E"/>
    <w:rsid w:val="00DD0FE7"/>
    <w:rsid w:val="00DD2CDF"/>
    <w:rsid w:val="00DD3C2E"/>
    <w:rsid w:val="00DD4849"/>
    <w:rsid w:val="00DE23D4"/>
    <w:rsid w:val="00DF2F32"/>
    <w:rsid w:val="00DF5DCC"/>
    <w:rsid w:val="00E00C74"/>
    <w:rsid w:val="00E036C9"/>
    <w:rsid w:val="00E13462"/>
    <w:rsid w:val="00E14E37"/>
    <w:rsid w:val="00E15A75"/>
    <w:rsid w:val="00E21E0F"/>
    <w:rsid w:val="00E220AB"/>
    <w:rsid w:val="00E22DAE"/>
    <w:rsid w:val="00E23EC3"/>
    <w:rsid w:val="00E246FD"/>
    <w:rsid w:val="00E261AA"/>
    <w:rsid w:val="00E30967"/>
    <w:rsid w:val="00E3598B"/>
    <w:rsid w:val="00E36E12"/>
    <w:rsid w:val="00E36E56"/>
    <w:rsid w:val="00E37622"/>
    <w:rsid w:val="00E51FB6"/>
    <w:rsid w:val="00E53CAF"/>
    <w:rsid w:val="00E64F31"/>
    <w:rsid w:val="00E70D0C"/>
    <w:rsid w:val="00E7136F"/>
    <w:rsid w:val="00E75174"/>
    <w:rsid w:val="00E82CD6"/>
    <w:rsid w:val="00E93F87"/>
    <w:rsid w:val="00E97B0B"/>
    <w:rsid w:val="00EA37E4"/>
    <w:rsid w:val="00EB6695"/>
    <w:rsid w:val="00EB6BD8"/>
    <w:rsid w:val="00EC5274"/>
    <w:rsid w:val="00EC68AA"/>
    <w:rsid w:val="00ED4084"/>
    <w:rsid w:val="00ED48C8"/>
    <w:rsid w:val="00ED4C77"/>
    <w:rsid w:val="00EE6B70"/>
    <w:rsid w:val="00EF4C34"/>
    <w:rsid w:val="00F00F90"/>
    <w:rsid w:val="00F034F3"/>
    <w:rsid w:val="00F04755"/>
    <w:rsid w:val="00F0644D"/>
    <w:rsid w:val="00F06819"/>
    <w:rsid w:val="00F176B7"/>
    <w:rsid w:val="00F21635"/>
    <w:rsid w:val="00F244D3"/>
    <w:rsid w:val="00F27134"/>
    <w:rsid w:val="00F3224C"/>
    <w:rsid w:val="00F34662"/>
    <w:rsid w:val="00F36E9D"/>
    <w:rsid w:val="00F403CE"/>
    <w:rsid w:val="00F4236A"/>
    <w:rsid w:val="00F45F54"/>
    <w:rsid w:val="00F50499"/>
    <w:rsid w:val="00F5199E"/>
    <w:rsid w:val="00F53556"/>
    <w:rsid w:val="00F53D92"/>
    <w:rsid w:val="00F5612F"/>
    <w:rsid w:val="00F56436"/>
    <w:rsid w:val="00F57637"/>
    <w:rsid w:val="00F6231D"/>
    <w:rsid w:val="00F626BE"/>
    <w:rsid w:val="00F75810"/>
    <w:rsid w:val="00F7793D"/>
    <w:rsid w:val="00F8218A"/>
    <w:rsid w:val="00F94FB0"/>
    <w:rsid w:val="00FA18C3"/>
    <w:rsid w:val="00FA49C7"/>
    <w:rsid w:val="00FA5E35"/>
    <w:rsid w:val="00FB0E70"/>
    <w:rsid w:val="00FB3F5A"/>
    <w:rsid w:val="00FB7C91"/>
    <w:rsid w:val="00FC4F10"/>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customStyle="1" w:styleId="tekstost">
    <w:name w:val="tekst ost"/>
    <w:basedOn w:val="Normalny"/>
    <w:uiPriority w:val="99"/>
    <w:rsid w:val="00693785"/>
    <w:pPr>
      <w:widowControl/>
      <w:overflowPunct w:val="0"/>
      <w:jc w:val="both"/>
      <w:textAlignment w:val="baseline"/>
    </w:pPr>
    <w:rPr>
      <w:rFonts w:ascii="Times New Roman" w:eastAsiaTheme="minorEastAsia" w:hAnsi="Times New Roman" w:cstheme="minorBidi"/>
    </w:rPr>
  </w:style>
  <w:style w:type="character" w:styleId="Uwydatnienie">
    <w:name w:val="Emphasis"/>
    <w:basedOn w:val="Domylnaczcionkaakapitu"/>
    <w:uiPriority w:val="20"/>
    <w:qFormat/>
    <w:rsid w:val="00EB6BD8"/>
    <w:rPr>
      <w:i/>
      <w:iCs/>
    </w:rPr>
  </w:style>
  <w:style w:type="character" w:styleId="Nierozpoznanawzmianka">
    <w:name w:val="Unresolved Mention"/>
    <w:basedOn w:val="Domylnaczcionkaakapitu"/>
    <w:uiPriority w:val="99"/>
    <w:semiHidden/>
    <w:unhideWhenUsed/>
    <w:rsid w:val="00ED40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12</Pages>
  <Words>4335</Words>
  <Characters>26011</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Piotr</cp:lastModifiedBy>
  <cp:revision>133</cp:revision>
  <cp:lastPrinted>2026-03-11T09:28:00Z</cp:lastPrinted>
  <dcterms:created xsi:type="dcterms:W3CDTF">2024-01-17T13:39:00Z</dcterms:created>
  <dcterms:modified xsi:type="dcterms:W3CDTF">2026-03-16T09:13:00Z</dcterms:modified>
</cp:coreProperties>
</file>